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54" w:rsidRDefault="00E26BB1">
      <w:pPr>
        <w:spacing w:after="80" w:line="259" w:lineRule="auto"/>
        <w:ind w:left="0" w:right="181" w:firstLine="0"/>
        <w:jc w:val="center"/>
      </w:pPr>
      <w:r>
        <w:rPr>
          <w:noProof/>
        </w:rPr>
        <w:drawing>
          <wp:inline distT="0" distB="0" distL="0" distR="0">
            <wp:extent cx="1463040" cy="14630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14954" w:rsidRDefault="00E26BB1">
      <w:pPr>
        <w:spacing w:after="25" w:line="259" w:lineRule="auto"/>
        <w:ind w:left="0" w:right="241" w:firstLine="0"/>
        <w:jc w:val="center"/>
      </w:pPr>
      <w:r>
        <w:rPr>
          <w:b/>
          <w:sz w:val="28"/>
        </w:rPr>
        <w:t xml:space="preserve">РЕПУБЛИКА СРПСКА </w:t>
      </w:r>
    </w:p>
    <w:p w:rsidR="00F14954" w:rsidRDefault="00E26BB1">
      <w:pPr>
        <w:spacing w:after="26" w:line="259" w:lineRule="auto"/>
        <w:ind w:right="242"/>
        <w:jc w:val="center"/>
      </w:pPr>
      <w:r>
        <w:rPr>
          <w:sz w:val="28"/>
        </w:rPr>
        <w:t xml:space="preserve">МИНИСТАРСТВО ПРОСВЈЕТЕ И КУЛТУРЕ </w:t>
      </w:r>
    </w:p>
    <w:p w:rsidR="00F14954" w:rsidRDefault="00E26BB1">
      <w:pPr>
        <w:spacing w:after="0" w:line="259" w:lineRule="auto"/>
        <w:ind w:right="239"/>
        <w:jc w:val="center"/>
      </w:pPr>
      <w:r>
        <w:rPr>
          <w:sz w:val="28"/>
        </w:rPr>
        <w:t xml:space="preserve">РЕПУБЛИЧКИ ПЕДАГОШКИ ЗАВОД </w:t>
      </w:r>
    </w:p>
    <w:p w:rsidR="00F14954" w:rsidRDefault="00E26BB1">
      <w:pPr>
        <w:spacing w:after="3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042" cy="6096"/>
                <wp:effectExtent l="0" t="0" r="0" b="0"/>
                <wp:docPr id="4337" name="Group 4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6096"/>
                          <a:chOff x="0" y="0"/>
                          <a:chExt cx="5797042" cy="6096"/>
                        </a:xfrm>
                      </wpg:grpSpPr>
                      <wps:wsp>
                        <wps:cNvPr id="5811" name="Shape 5811"/>
                        <wps:cNvSpPr/>
                        <wps:spPr>
                          <a:xfrm>
                            <a:off x="0" y="0"/>
                            <a:ext cx="5797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9144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B4495" id="Group 4337" o:spid="_x0000_s1026" style="width:456.45pt;height:.5pt;mso-position-horizontal-relative:char;mso-position-vertical-relative:line" coordsize="579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">
                <v:shape id="Shape 5811" o:spid="_x0000_s1027" style="position:absolute;width:57970;height:91;visibility:visible;mso-wrap-style:square;v-text-anchor:top" coordsize="57970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GNsgA&#10;AADdAAAADwAAAGRycy9kb3ducmV2LnhtbESP3WoCMRSE7wt9h3CE3hTNrtCiq1FKoVQorfiDeHlM&#10;jrtLNydLkurWpzeFgpfDzHzDTOedbcSJfKgdK8gHGQhi7UzNpYLt5q0/AhEissHGMSn4pQDz2f3d&#10;FAvjzryi0zqWIkE4FKigirEtpAy6Ioth4Fri5B2dtxiT9KU0Hs8Jbhs5zLJnabHmtFBhS68V6e/1&#10;j1XwPt59lDldlou91hv3NTx8PrZeqYde9zIBEamLt/B/e2EUPI3yHP7epCc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5cY2yAAAAN0AAAAPAAAAAAAAAAAAAAAAAJgCAABk&#10;cnMvZG93bnJldi54bWxQSwUGAAAAAAQABAD1AAAAjQMAAAAA&#10;" path="m,l5797042,r,9144l,9144,,e" fillcolor="black" stroked="f" strokeweight="0">
                  <v:stroke miterlimit="83231f" joinstyle="miter"/>
                  <v:path arrowok="t" textboxrect="0,0,5797042,9144"/>
                </v:shape>
                <w10:anchorlock/>
              </v:group>
            </w:pict>
          </mc:Fallback>
        </mc:AlternateContent>
      </w:r>
    </w:p>
    <w:p w:rsidR="00F14954" w:rsidRDefault="00E26BB1">
      <w:pPr>
        <w:spacing w:after="17" w:line="259" w:lineRule="auto"/>
        <w:ind w:left="0" w:right="244" w:firstLine="0"/>
        <w:jc w:val="center"/>
      </w:pPr>
      <w:proofErr w:type="spellStart"/>
      <w:r>
        <w:rPr>
          <w:i/>
          <w:sz w:val="20"/>
        </w:rPr>
        <w:t>Милоша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Обилића</w:t>
      </w:r>
      <w:proofErr w:type="spellEnd"/>
      <w:r>
        <w:rPr>
          <w:i/>
          <w:sz w:val="20"/>
        </w:rPr>
        <w:t xml:space="preserve"> 39 </w:t>
      </w:r>
      <w:proofErr w:type="spellStart"/>
      <w:r>
        <w:rPr>
          <w:i/>
          <w:sz w:val="20"/>
        </w:rPr>
        <w:t>Бањалука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Тел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факс</w:t>
      </w:r>
      <w:proofErr w:type="spellEnd"/>
      <w:r>
        <w:rPr>
          <w:i/>
          <w:sz w:val="20"/>
        </w:rPr>
        <w:t xml:space="preserve"> 051/430-110, 430-100; e-mail: </w:t>
      </w:r>
      <w:r>
        <w:rPr>
          <w:i/>
          <w:color w:val="0000FF"/>
          <w:sz w:val="20"/>
          <w:u w:val="single" w:color="0000FF"/>
        </w:rPr>
        <w:t>pedagoski.zavod@rpz-rs.org</w:t>
      </w:r>
      <w:r>
        <w:rPr>
          <w:i/>
          <w:sz w:val="20"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F14954" w:rsidRPr="00741630" w:rsidRDefault="00E26BB1">
      <w:pPr>
        <w:ind w:left="-5" w:right="226"/>
        <w:rPr>
          <w:lang w:val="sr-Cyrl-RS"/>
        </w:rPr>
      </w:pPr>
      <w:proofErr w:type="spellStart"/>
      <w:r>
        <w:t>Број</w:t>
      </w:r>
      <w:proofErr w:type="spellEnd"/>
      <w:r w:rsidR="00741630">
        <w:rPr>
          <w:lang w:val="sr-Cyrl-RS"/>
        </w:rPr>
        <w:t xml:space="preserve">: </w:t>
      </w:r>
      <w:r w:rsidR="00741630">
        <w:rPr>
          <w:lang w:val="sr-Latn-RS"/>
        </w:rPr>
        <w:t>07/2.01/031-614-52</w:t>
      </w:r>
      <w:r w:rsidR="00741630">
        <w:rPr>
          <w:lang w:val="sr-Cyrl-RS"/>
        </w:rPr>
        <w:t>-1</w:t>
      </w:r>
      <w:r w:rsidR="00741630">
        <w:rPr>
          <w:lang w:val="sr-Latn-RS"/>
        </w:rPr>
        <w:t>/24</w:t>
      </w:r>
    </w:p>
    <w:p w:rsidR="00F14954" w:rsidRDefault="00741630">
      <w:pPr>
        <w:ind w:left="-5" w:right="226"/>
      </w:pPr>
      <w:proofErr w:type="spellStart"/>
      <w:r>
        <w:t>Датум</w:t>
      </w:r>
      <w:proofErr w:type="spellEnd"/>
      <w:r>
        <w:t>: 0</w:t>
      </w:r>
      <w:r w:rsidR="004D63FE">
        <w:t>5</w:t>
      </w:r>
      <w:r w:rsidR="004E3BD3">
        <w:t xml:space="preserve">. </w:t>
      </w:r>
      <w:r w:rsidR="004D63FE">
        <w:rPr>
          <w:lang w:val="sr-Cyrl-RS"/>
        </w:rPr>
        <w:t>март</w:t>
      </w:r>
      <w:r w:rsidR="004E3BD3">
        <w:t xml:space="preserve"> 2024</w:t>
      </w:r>
      <w:r w:rsidR="00E26BB1">
        <w:t xml:space="preserve">. </w:t>
      </w:r>
      <w:proofErr w:type="spellStart"/>
      <w:proofErr w:type="gramStart"/>
      <w:r w:rsidR="00E26BB1">
        <w:t>године</w:t>
      </w:r>
      <w:proofErr w:type="spellEnd"/>
      <w:proofErr w:type="gramEnd"/>
      <w:r w:rsidR="00E26BB1"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t xml:space="preserve"> </w:t>
      </w:r>
    </w:p>
    <w:p w:rsidR="00F14954" w:rsidRDefault="00E26BB1">
      <w:pPr>
        <w:spacing w:after="50" w:line="259" w:lineRule="auto"/>
        <w:ind w:left="0" w:firstLine="0"/>
        <w:jc w:val="left"/>
      </w:pPr>
      <w: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F14954" w:rsidRDefault="00E26BB1">
      <w:pPr>
        <w:spacing w:after="2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F14954" w:rsidRDefault="00E26BB1">
      <w:pPr>
        <w:pStyle w:val="Heading1"/>
        <w:tabs>
          <w:tab w:val="center" w:pos="708"/>
          <w:tab w:val="center" w:pos="1416"/>
          <w:tab w:val="center" w:pos="4287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="00D65485">
        <w:rPr>
          <w:lang w:val="sr-Cyrl-RS"/>
        </w:rPr>
        <w:t>ПОСЕБНО</w:t>
      </w:r>
      <w:r>
        <w:t xml:space="preserve"> УПУТСТВО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организовању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такмичења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хорова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основних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школа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Републике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Српске</w:t>
      </w:r>
      <w:proofErr w:type="spellEnd"/>
      <w:r>
        <w:rPr>
          <w:b/>
          <w:sz w:val="28"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E26BB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14954" w:rsidRDefault="00F14954">
      <w:pPr>
        <w:spacing w:after="11" w:line="259" w:lineRule="auto"/>
        <w:ind w:left="0" w:firstLine="0"/>
        <w:jc w:val="left"/>
      </w:pPr>
    </w:p>
    <w:p w:rsidR="00F14954" w:rsidRDefault="00E26BB1">
      <w:pPr>
        <w:tabs>
          <w:tab w:val="center" w:pos="708"/>
          <w:tab w:val="center" w:pos="1416"/>
          <w:tab w:val="center" w:pos="3972"/>
        </w:tabs>
        <w:spacing w:after="20" w:line="259" w:lineRule="auto"/>
        <w:ind w:left="-15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 w:rsidR="00830D01">
        <w:rPr>
          <w:b/>
          <w:i/>
        </w:rPr>
        <w:t xml:space="preserve">              </w:t>
      </w:r>
      <w:r w:rsidR="00830D01">
        <w:rPr>
          <w:b/>
        </w:rPr>
        <w:t xml:space="preserve">ШКОЛСКА 2023/24. ГОДИНА </w:t>
      </w:r>
    </w:p>
    <w:p w:rsidR="00F14954" w:rsidRDefault="00E26BB1">
      <w:pPr>
        <w:spacing w:after="0" w:line="259" w:lineRule="auto"/>
        <w:ind w:left="0" w:right="243" w:firstLine="0"/>
        <w:jc w:val="center"/>
      </w:pPr>
      <w:r>
        <w:rPr>
          <w:b/>
          <w:i/>
        </w:rPr>
        <w:t>ТАКМИЧЕЊЕ ХОРОВА ОСНОВНИХ ШКОЛА РЕПУБЛИКЕ СРПСКЕ</w:t>
      </w:r>
      <w:r>
        <w:rPr>
          <w:i/>
        </w:rPr>
        <w:t xml:space="preserve"> </w:t>
      </w:r>
    </w:p>
    <w:p w:rsidR="00F14954" w:rsidRDefault="00E26BB1">
      <w:pPr>
        <w:spacing w:after="22" w:line="259" w:lineRule="auto"/>
        <w:ind w:left="0" w:firstLine="0"/>
        <w:jc w:val="left"/>
      </w:pPr>
      <w:r>
        <w:rPr>
          <w:i/>
        </w:rPr>
        <w:t xml:space="preserve"> </w:t>
      </w:r>
    </w:p>
    <w:p w:rsidR="00F14954" w:rsidRDefault="00E26BB1" w:rsidP="00E307E6">
      <w:pPr>
        <w:spacing w:after="44"/>
        <w:ind w:left="-15" w:right="226" w:firstLine="0"/>
      </w:pPr>
      <w:proofErr w:type="spellStart"/>
      <w:r>
        <w:t>Такмичење</w:t>
      </w:r>
      <w:proofErr w:type="spellEnd"/>
      <w:r>
        <w:t xml:space="preserve"> </w:t>
      </w:r>
      <w:proofErr w:type="spellStart"/>
      <w:r>
        <w:t>хорова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педагошког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>.</w:t>
      </w:r>
      <w:r>
        <w:rPr>
          <w:color w:val="FF0000"/>
        </w:rPr>
        <w:t xml:space="preserve"> </w:t>
      </w:r>
    </w:p>
    <w:p w:rsidR="00F14954" w:rsidRDefault="00E26BB1">
      <w:pPr>
        <w:spacing w:after="63" w:line="259" w:lineRule="auto"/>
        <w:ind w:left="0" w:firstLine="0"/>
        <w:jc w:val="left"/>
      </w:pPr>
      <w:r>
        <w:t xml:space="preserve">  </w:t>
      </w:r>
    </w:p>
    <w:p w:rsidR="00E307E6" w:rsidRDefault="00E26BB1" w:rsidP="00741630">
      <w:pPr>
        <w:ind w:left="-5" w:right="226"/>
        <w:rPr>
          <w:b/>
          <w:color w:val="FF0000"/>
        </w:rPr>
      </w:pPr>
      <w:r w:rsidRPr="000B519A">
        <w:rPr>
          <w:b/>
        </w:rPr>
        <w:t xml:space="preserve">ВРЕМЕНСКИ ОКВИР ОДРЖАВАЊА ТАКМИЧЕЊА:  </w:t>
      </w:r>
      <w:r>
        <w:rPr>
          <w:b/>
          <w:color w:val="FF0000"/>
        </w:rPr>
        <w:t xml:space="preserve"> </w:t>
      </w:r>
    </w:p>
    <w:p w:rsidR="00F14954" w:rsidRPr="00741630" w:rsidRDefault="00E26BB1" w:rsidP="00741630">
      <w:pPr>
        <w:ind w:left="-5" w:right="226"/>
        <w:rPr>
          <w:b/>
        </w:rPr>
      </w:pPr>
      <w:r>
        <w:rPr>
          <w:b/>
        </w:rPr>
        <w:t xml:space="preserve"> </w:t>
      </w:r>
    </w:p>
    <w:p w:rsidR="00F14954" w:rsidRDefault="00A519DF" w:rsidP="00741630">
      <w:pPr>
        <w:spacing w:after="0" w:line="240" w:lineRule="auto"/>
        <w:ind w:left="-5" w:right="226"/>
      </w:pPr>
      <w:proofErr w:type="spellStart"/>
      <w:r>
        <w:t>Општинскa</w:t>
      </w:r>
      <w:proofErr w:type="spellEnd"/>
      <w:r>
        <w:t xml:space="preserve"> </w:t>
      </w:r>
      <w:proofErr w:type="spellStart"/>
      <w:r>
        <w:t>такмичењa</w:t>
      </w:r>
      <w:proofErr w:type="spellEnd"/>
      <w:r>
        <w:t xml:space="preserve">: </w:t>
      </w:r>
      <w:r w:rsidR="004E3BD3">
        <w:t>09.03.2024</w:t>
      </w:r>
      <w:r w:rsidR="00E26BB1">
        <w:t xml:space="preserve">. </w:t>
      </w:r>
      <w:proofErr w:type="spellStart"/>
      <w:proofErr w:type="gramStart"/>
      <w:r w:rsidR="00E26BB1">
        <w:t>године</w:t>
      </w:r>
      <w:proofErr w:type="spellEnd"/>
      <w:proofErr w:type="gramEnd"/>
      <w:r w:rsidR="00E26BB1">
        <w:t xml:space="preserve"> </w:t>
      </w:r>
    </w:p>
    <w:p w:rsidR="00F14954" w:rsidRDefault="00E26BB1" w:rsidP="00741630">
      <w:pPr>
        <w:spacing w:after="0" w:line="240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F14954" w:rsidRDefault="004E3BD3" w:rsidP="00741630">
      <w:pPr>
        <w:spacing w:after="0" w:line="240" w:lineRule="auto"/>
        <w:ind w:left="-5" w:right="226"/>
      </w:pPr>
      <w:proofErr w:type="spellStart"/>
      <w:r>
        <w:t>Регионалнa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>: 20.04.2024</w:t>
      </w:r>
      <w:r w:rsidR="00E26BB1">
        <w:t xml:space="preserve">. </w:t>
      </w:r>
      <w:proofErr w:type="spellStart"/>
      <w:proofErr w:type="gramStart"/>
      <w:r w:rsidR="00E26BB1">
        <w:t>године</w:t>
      </w:r>
      <w:proofErr w:type="spellEnd"/>
      <w:proofErr w:type="gramEnd"/>
      <w:r w:rsidR="00E26BB1">
        <w:t xml:space="preserve"> </w:t>
      </w:r>
    </w:p>
    <w:p w:rsidR="00F14954" w:rsidRDefault="00E26BB1" w:rsidP="0074163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F14954" w:rsidRDefault="004E3BD3" w:rsidP="00741630">
      <w:pPr>
        <w:spacing w:after="0" w:line="240" w:lineRule="auto"/>
        <w:ind w:left="-5" w:right="226"/>
      </w:pPr>
      <w:proofErr w:type="spellStart"/>
      <w:r>
        <w:t>Републичко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>: 25.05.2024</w:t>
      </w:r>
      <w:r w:rsidR="00E26BB1">
        <w:t xml:space="preserve">. </w:t>
      </w:r>
      <w:proofErr w:type="spellStart"/>
      <w:proofErr w:type="gramStart"/>
      <w:r w:rsidR="00E26BB1">
        <w:t>године</w:t>
      </w:r>
      <w:proofErr w:type="spellEnd"/>
      <w:proofErr w:type="gramEnd"/>
      <w:r w:rsidR="00E26BB1">
        <w:t xml:space="preserve"> </w:t>
      </w:r>
    </w:p>
    <w:p w:rsidR="00F14954" w:rsidRDefault="00E26BB1">
      <w:pPr>
        <w:spacing w:after="63" w:line="259" w:lineRule="auto"/>
        <w:ind w:left="0" w:firstLine="0"/>
        <w:jc w:val="left"/>
      </w:pPr>
      <w:r>
        <w:t xml:space="preserve"> </w:t>
      </w:r>
    </w:p>
    <w:p w:rsidR="00F14954" w:rsidRDefault="00E26BB1">
      <w:pPr>
        <w:spacing w:after="57"/>
        <w:ind w:left="-5" w:right="226"/>
        <w:rPr>
          <w:b/>
        </w:rPr>
      </w:pPr>
      <w:r w:rsidRPr="000B519A">
        <w:rPr>
          <w:b/>
        </w:rPr>
        <w:t xml:space="preserve">ЦИЉЕВИ ТАКМИЧЕЊА:  </w:t>
      </w:r>
    </w:p>
    <w:p w:rsidR="00E307E6" w:rsidRDefault="00E307E6" w:rsidP="00E307E6">
      <w:pPr>
        <w:ind w:firstLine="720"/>
        <w:rPr>
          <w:b/>
        </w:rPr>
      </w:pPr>
    </w:p>
    <w:p w:rsidR="00E307E6" w:rsidRPr="00DE6C69" w:rsidRDefault="00E307E6" w:rsidP="00DE6C69">
      <w:pPr>
        <w:ind w:firstLine="0"/>
        <w:rPr>
          <w:szCs w:val="24"/>
          <w:lang w:val="sr-Cyrl-BA"/>
        </w:rPr>
      </w:pPr>
      <w:r w:rsidRPr="00DE6C69">
        <w:rPr>
          <w:szCs w:val="24"/>
          <w:lang w:val="sr-Cyrl-BA"/>
        </w:rPr>
        <w:t>Циљ организације хорског такмичења је представљање резултата рада у оквиру часова хора у школској 2023/2024.</w:t>
      </w:r>
    </w:p>
    <w:p w:rsidR="00F14954" w:rsidRDefault="00E26BB1">
      <w:pPr>
        <w:numPr>
          <w:ilvl w:val="0"/>
          <w:numId w:val="1"/>
        </w:numPr>
        <w:spacing w:after="47"/>
        <w:ind w:right="226" w:hanging="144"/>
      </w:pPr>
      <w:proofErr w:type="spellStart"/>
      <w:r>
        <w:t>подизање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музичке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извођачких</w:t>
      </w:r>
      <w:proofErr w:type="spellEnd"/>
      <w:r>
        <w:t xml:space="preserve"> </w:t>
      </w:r>
      <w:proofErr w:type="spellStart"/>
      <w:r>
        <w:t>вјештина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основношколског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, </w:t>
      </w:r>
    </w:p>
    <w:p w:rsidR="00F14954" w:rsidRDefault="00E26BB1">
      <w:pPr>
        <w:numPr>
          <w:ilvl w:val="0"/>
          <w:numId w:val="1"/>
        </w:numPr>
        <w:spacing w:after="55"/>
        <w:ind w:right="226" w:hanging="144"/>
      </w:pPr>
      <w:proofErr w:type="spellStart"/>
      <w:r>
        <w:t>развијање</w:t>
      </w:r>
      <w:proofErr w:type="spellEnd"/>
      <w:r>
        <w:t xml:space="preserve"> и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стваралачких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музичког</w:t>
      </w:r>
      <w:proofErr w:type="spellEnd"/>
      <w:r>
        <w:t xml:space="preserve"> </w:t>
      </w:r>
      <w:proofErr w:type="spellStart"/>
      <w:r>
        <w:t>изражавања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</w:p>
    <w:p w:rsidR="00F14954" w:rsidRDefault="00E26BB1">
      <w:pPr>
        <w:numPr>
          <w:ilvl w:val="0"/>
          <w:numId w:val="1"/>
        </w:numPr>
        <w:spacing w:after="48"/>
        <w:ind w:right="226" w:hanging="144"/>
      </w:pPr>
      <w:proofErr w:type="spellStart"/>
      <w:r>
        <w:t>афирмација</w:t>
      </w:r>
      <w:proofErr w:type="spellEnd"/>
      <w:r>
        <w:t xml:space="preserve"> </w:t>
      </w:r>
      <w:proofErr w:type="spellStart"/>
      <w:r>
        <w:t>активног</w:t>
      </w:r>
      <w:proofErr w:type="spellEnd"/>
      <w:r>
        <w:t xml:space="preserve"> </w:t>
      </w:r>
      <w:proofErr w:type="spellStart"/>
      <w:r>
        <w:t>бављења</w:t>
      </w:r>
      <w:proofErr w:type="spellEnd"/>
      <w:r>
        <w:t xml:space="preserve"> </w:t>
      </w:r>
      <w:proofErr w:type="spellStart"/>
      <w:r>
        <w:t>музиком</w:t>
      </w:r>
      <w:proofErr w:type="spellEnd"/>
      <w:r>
        <w:t xml:space="preserve"> и </w:t>
      </w:r>
      <w:proofErr w:type="spellStart"/>
      <w:r>
        <w:t>музичког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, </w:t>
      </w:r>
    </w:p>
    <w:p w:rsidR="00F14954" w:rsidRDefault="00E26BB1">
      <w:pPr>
        <w:numPr>
          <w:ilvl w:val="0"/>
          <w:numId w:val="1"/>
        </w:numPr>
        <w:spacing w:after="55"/>
        <w:ind w:right="226" w:hanging="144"/>
      </w:pPr>
      <w:proofErr w:type="spellStart"/>
      <w:r>
        <w:t>праћење</w:t>
      </w:r>
      <w:proofErr w:type="spellEnd"/>
      <w:r>
        <w:t xml:space="preserve"> и </w:t>
      </w:r>
      <w:proofErr w:type="spellStart"/>
      <w:r>
        <w:t>квалитативна</w:t>
      </w:r>
      <w:proofErr w:type="spellEnd"/>
      <w:r>
        <w:t xml:space="preserve"> </w:t>
      </w:r>
      <w:proofErr w:type="spellStart"/>
      <w:r>
        <w:t>валоризација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хорова</w:t>
      </w:r>
      <w:proofErr w:type="spellEnd"/>
      <w:r>
        <w:t xml:space="preserve"> и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хоровођа</w:t>
      </w:r>
      <w:proofErr w:type="spellEnd"/>
      <w:r>
        <w:t xml:space="preserve">, </w:t>
      </w:r>
    </w:p>
    <w:p w:rsidR="00F14954" w:rsidRDefault="00E26BB1">
      <w:pPr>
        <w:numPr>
          <w:ilvl w:val="0"/>
          <w:numId w:val="1"/>
        </w:numPr>
        <w:spacing w:after="56"/>
        <w:ind w:right="226" w:hanging="144"/>
      </w:pPr>
      <w:proofErr w:type="spellStart"/>
      <w:r>
        <w:t>развијање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хорској</w:t>
      </w:r>
      <w:proofErr w:type="spellEnd"/>
      <w:r>
        <w:t xml:space="preserve"> </w:t>
      </w:r>
      <w:proofErr w:type="spellStart"/>
      <w:r>
        <w:t>музици</w:t>
      </w:r>
      <w:proofErr w:type="spellEnd"/>
      <w:r>
        <w:t xml:space="preserve">,  </w:t>
      </w:r>
    </w:p>
    <w:p w:rsidR="00F14954" w:rsidRDefault="00E26BB1">
      <w:pPr>
        <w:numPr>
          <w:ilvl w:val="0"/>
          <w:numId w:val="1"/>
        </w:numPr>
        <w:spacing w:after="58"/>
        <w:ind w:right="226" w:hanging="144"/>
      </w:pP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заједничком</w:t>
      </w:r>
      <w:proofErr w:type="spellEnd"/>
      <w:r>
        <w:t xml:space="preserve"> </w:t>
      </w:r>
      <w:proofErr w:type="spellStart"/>
      <w:r>
        <w:t>извођењу</w:t>
      </w:r>
      <w:proofErr w:type="spellEnd"/>
      <w:r>
        <w:t xml:space="preserve"> и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и </w:t>
      </w:r>
      <w:proofErr w:type="spellStart"/>
      <w:r>
        <w:t>дисциплине</w:t>
      </w:r>
      <w:proofErr w:type="spellEnd"/>
      <w:r>
        <w:t xml:space="preserve">,  </w:t>
      </w:r>
    </w:p>
    <w:p w:rsidR="00F14954" w:rsidRDefault="00E26BB1">
      <w:pPr>
        <w:numPr>
          <w:ilvl w:val="0"/>
          <w:numId w:val="1"/>
        </w:numPr>
        <w:spacing w:after="48"/>
        <w:ind w:right="226" w:hanging="144"/>
      </w:pPr>
      <w:proofErr w:type="spellStart"/>
      <w:r>
        <w:t>промоција</w:t>
      </w:r>
      <w:proofErr w:type="spellEnd"/>
      <w:r>
        <w:t xml:space="preserve"> </w:t>
      </w:r>
      <w:proofErr w:type="spellStart"/>
      <w:r>
        <w:t>највреднијих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основношколских</w:t>
      </w:r>
      <w:proofErr w:type="spellEnd"/>
      <w:r>
        <w:t xml:space="preserve"> </w:t>
      </w:r>
      <w:proofErr w:type="spellStart"/>
      <w:r>
        <w:t>хорова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Српској</w:t>
      </w:r>
      <w:proofErr w:type="spellEnd"/>
      <w:r>
        <w:t xml:space="preserve">, </w:t>
      </w:r>
    </w:p>
    <w:p w:rsidR="00F14954" w:rsidRDefault="00E26BB1">
      <w:pPr>
        <w:spacing w:after="64" w:line="259" w:lineRule="auto"/>
        <w:ind w:left="0" w:firstLine="0"/>
        <w:jc w:val="left"/>
      </w:pPr>
      <w:r>
        <w:t xml:space="preserve"> </w:t>
      </w:r>
    </w:p>
    <w:p w:rsidR="00F14954" w:rsidRPr="000B519A" w:rsidRDefault="00E26BB1">
      <w:pPr>
        <w:ind w:left="-5" w:right="226"/>
        <w:rPr>
          <w:b/>
        </w:rPr>
      </w:pPr>
      <w:r w:rsidRPr="000B519A">
        <w:rPr>
          <w:b/>
        </w:rPr>
        <w:t xml:space="preserve">УЧЕСНИЦИ ТАКМИЧЕЊА  </w:t>
      </w:r>
    </w:p>
    <w:p w:rsidR="00F14954" w:rsidRDefault="00E26BB1">
      <w:pPr>
        <w:spacing w:after="16" w:line="259" w:lineRule="auto"/>
        <w:ind w:left="0" w:firstLine="0"/>
        <w:jc w:val="left"/>
      </w:pPr>
      <w:r>
        <w:t xml:space="preserve"> </w:t>
      </w:r>
    </w:p>
    <w:p w:rsidR="00F14954" w:rsidRDefault="00E26BB1">
      <w:pPr>
        <w:spacing w:after="44"/>
        <w:ind w:left="-5" w:right="226"/>
      </w:pPr>
      <w:proofErr w:type="spellStart"/>
      <w:r>
        <w:t>На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хорови</w:t>
      </w:r>
      <w:proofErr w:type="spellEnd"/>
      <w:r>
        <w:t xml:space="preserve"> </w:t>
      </w:r>
      <w:proofErr w:type="spellStart"/>
      <w:r>
        <w:t>виших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(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6. </w:t>
      </w:r>
      <w:proofErr w:type="spellStart"/>
      <w:r>
        <w:t>до</w:t>
      </w:r>
      <w:proofErr w:type="spellEnd"/>
      <w:r>
        <w:t xml:space="preserve"> 9.</w:t>
      </w:r>
      <w:r w:rsidR="00A519DF">
        <w:t xml:space="preserve"> </w:t>
      </w:r>
      <w:proofErr w:type="spellStart"/>
      <w:r w:rsidR="00A519DF">
        <w:t>разреда</w:t>
      </w:r>
      <w:proofErr w:type="spellEnd"/>
      <w:r w:rsidR="00A519DF">
        <w:t xml:space="preserve">) </w:t>
      </w:r>
      <w:proofErr w:type="spellStart"/>
      <w:r w:rsidR="00A519DF">
        <w:t>из</w:t>
      </w:r>
      <w:proofErr w:type="spellEnd"/>
      <w:r w:rsidR="00A519DF">
        <w:t xml:space="preserve"> </w:t>
      </w:r>
      <w:proofErr w:type="spellStart"/>
      <w:r w:rsidR="00A519DF">
        <w:t>свих</w:t>
      </w:r>
      <w:proofErr w:type="spellEnd"/>
      <w:r w:rsidR="00A519DF">
        <w:t xml:space="preserve"> </w:t>
      </w:r>
      <w:proofErr w:type="spellStart"/>
      <w:r w:rsidR="00A519DF">
        <w:t>основних</w:t>
      </w:r>
      <w:proofErr w:type="spellEnd"/>
      <w:r w:rsidR="00A519DF">
        <w:t xml:space="preserve"> </w:t>
      </w:r>
      <w:proofErr w:type="spellStart"/>
      <w:r w:rsidR="00A519DF">
        <w:t>школа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. </w:t>
      </w:r>
    </w:p>
    <w:p w:rsidR="00F14954" w:rsidRDefault="00F14954">
      <w:pPr>
        <w:spacing w:after="65" w:line="259" w:lineRule="auto"/>
        <w:ind w:left="0" w:firstLine="0"/>
        <w:jc w:val="left"/>
      </w:pPr>
    </w:p>
    <w:p w:rsidR="00F14954" w:rsidRDefault="00E307E6">
      <w:pPr>
        <w:spacing w:after="20" w:line="259" w:lineRule="auto"/>
        <w:ind w:left="-5"/>
        <w:jc w:val="left"/>
      </w:pPr>
      <w:r>
        <w:rPr>
          <w:b/>
        </w:rPr>
        <w:t xml:space="preserve">ИЗБОР ПРОГРАМА:  </w:t>
      </w:r>
    </w:p>
    <w:p w:rsidR="00F14954" w:rsidRPr="004E3BD3" w:rsidRDefault="00E26BB1">
      <w:pPr>
        <w:ind w:left="-5" w:right="226"/>
        <w:rPr>
          <w:b/>
          <w:szCs w:val="24"/>
        </w:rPr>
      </w:pPr>
      <w:proofErr w:type="spellStart"/>
      <w:r w:rsidRPr="004E3BD3">
        <w:rPr>
          <w:b/>
        </w:rPr>
        <w:t>Хорови</w:t>
      </w:r>
      <w:proofErr w:type="spellEnd"/>
      <w:r w:rsidRPr="004E3BD3">
        <w:rPr>
          <w:b/>
        </w:rPr>
        <w:t xml:space="preserve"> </w:t>
      </w:r>
      <w:proofErr w:type="spellStart"/>
      <w:r w:rsidRPr="004E3BD3">
        <w:rPr>
          <w:b/>
          <w:szCs w:val="24"/>
        </w:rPr>
        <w:t>виших</w:t>
      </w:r>
      <w:proofErr w:type="spellEnd"/>
      <w:r w:rsidRPr="004E3BD3">
        <w:rPr>
          <w:b/>
          <w:szCs w:val="24"/>
        </w:rPr>
        <w:t xml:space="preserve"> </w:t>
      </w:r>
      <w:proofErr w:type="spellStart"/>
      <w:r w:rsidRPr="004E3BD3">
        <w:rPr>
          <w:b/>
          <w:szCs w:val="24"/>
        </w:rPr>
        <w:t>разреда</w:t>
      </w:r>
      <w:proofErr w:type="spellEnd"/>
      <w:r w:rsidRPr="004E3BD3">
        <w:rPr>
          <w:b/>
          <w:szCs w:val="24"/>
        </w:rPr>
        <w:t xml:space="preserve"> (</w:t>
      </w:r>
      <w:proofErr w:type="spellStart"/>
      <w:r w:rsidRPr="004E3BD3">
        <w:rPr>
          <w:b/>
          <w:szCs w:val="24"/>
        </w:rPr>
        <w:t>ученици</w:t>
      </w:r>
      <w:proofErr w:type="spellEnd"/>
      <w:r w:rsidRPr="004E3BD3">
        <w:rPr>
          <w:b/>
          <w:szCs w:val="24"/>
        </w:rPr>
        <w:t xml:space="preserve"> </w:t>
      </w:r>
      <w:proofErr w:type="spellStart"/>
      <w:r w:rsidRPr="004E3BD3">
        <w:rPr>
          <w:b/>
          <w:szCs w:val="24"/>
        </w:rPr>
        <w:t>од</w:t>
      </w:r>
      <w:proofErr w:type="spellEnd"/>
      <w:r w:rsidRPr="004E3BD3">
        <w:rPr>
          <w:b/>
          <w:szCs w:val="24"/>
        </w:rPr>
        <w:t xml:space="preserve"> 6. </w:t>
      </w:r>
      <w:proofErr w:type="spellStart"/>
      <w:r w:rsidRPr="004E3BD3">
        <w:rPr>
          <w:b/>
          <w:szCs w:val="24"/>
        </w:rPr>
        <w:t>до</w:t>
      </w:r>
      <w:proofErr w:type="spellEnd"/>
      <w:r w:rsidRPr="004E3BD3">
        <w:rPr>
          <w:b/>
          <w:szCs w:val="24"/>
        </w:rPr>
        <w:t xml:space="preserve"> 9. </w:t>
      </w:r>
      <w:proofErr w:type="spellStart"/>
      <w:r w:rsidRPr="004E3BD3">
        <w:rPr>
          <w:b/>
          <w:szCs w:val="24"/>
        </w:rPr>
        <w:t>разреда</w:t>
      </w:r>
      <w:proofErr w:type="spellEnd"/>
      <w:r w:rsidRPr="004E3BD3">
        <w:rPr>
          <w:b/>
          <w:szCs w:val="24"/>
        </w:rPr>
        <w:t xml:space="preserve">) </w:t>
      </w:r>
    </w:p>
    <w:p w:rsidR="00830D01" w:rsidRDefault="00830D01" w:rsidP="00830D01">
      <w:pPr>
        <w:spacing w:line="276" w:lineRule="auto"/>
        <w:rPr>
          <w:b/>
          <w:szCs w:val="24"/>
        </w:rPr>
      </w:pPr>
    </w:p>
    <w:p w:rsidR="00E62F76" w:rsidRPr="00E307E6" w:rsidRDefault="00830D01" w:rsidP="00E307E6">
      <w:pPr>
        <w:spacing w:line="276" w:lineRule="auto"/>
        <w:rPr>
          <w:color w:val="auto"/>
          <w:szCs w:val="24"/>
          <w:lang w:val="sr-Cyrl-RS" w:eastAsia="hr-HR"/>
        </w:rPr>
      </w:pPr>
      <w:r w:rsidRPr="00830D01">
        <w:rPr>
          <w:color w:val="auto"/>
          <w:szCs w:val="24"/>
          <w:lang w:val="sr-Cyrl-RS" w:eastAsia="hr-HR"/>
        </w:rPr>
        <w:t xml:space="preserve">Овогодишње такмичење оставља могућност </w:t>
      </w:r>
      <w:r w:rsidRPr="00830D01">
        <w:rPr>
          <w:color w:val="auto"/>
          <w:szCs w:val="24"/>
          <w:lang w:val="sr-Cyrl-BA" w:eastAsia="hr-HR"/>
        </w:rPr>
        <w:t>наставницима да пријављују такмичарски програм у складу са њиховим тренутним репертоарским фокусима и афинитетима, те материја</w:t>
      </w:r>
      <w:r w:rsidR="00B164D3">
        <w:rPr>
          <w:color w:val="auto"/>
          <w:szCs w:val="24"/>
          <w:lang w:val="sr-Cyrl-BA" w:eastAsia="hr-HR"/>
        </w:rPr>
        <w:t>лно-техничким условима у којима</w:t>
      </w:r>
      <w:r w:rsidRPr="00830D01">
        <w:rPr>
          <w:color w:val="auto"/>
          <w:szCs w:val="24"/>
          <w:lang w:val="sr-Cyrl-BA" w:eastAsia="hr-HR"/>
        </w:rPr>
        <w:t xml:space="preserve"> реализују своје активности.</w:t>
      </w:r>
      <w:r w:rsidRPr="00830D01">
        <w:rPr>
          <w:color w:val="auto"/>
          <w:szCs w:val="24"/>
          <w:lang w:val="ru-RU" w:eastAsia="hr-HR"/>
        </w:rPr>
        <w:t xml:space="preserve"> Максимално трајање програма је до 15 минута (минутажа се односи на цјелокупан наступ, са уласком и изласком хора, временом између нумера и извођењем нумера).</w:t>
      </w:r>
      <w:r w:rsidRPr="00830D01">
        <w:rPr>
          <w:color w:val="auto"/>
          <w:szCs w:val="24"/>
          <w:lang w:val="sr-Cyrl-BA" w:eastAsia="hr-HR"/>
        </w:rPr>
        <w:t xml:space="preserve"> </w:t>
      </w:r>
      <w:r w:rsidRPr="00830D01">
        <w:rPr>
          <w:color w:val="auto"/>
          <w:szCs w:val="24"/>
          <w:lang w:val="ru-RU" w:eastAsia="hr-HR"/>
        </w:rPr>
        <w:t xml:space="preserve">Једна композиција може </w:t>
      </w:r>
      <w:r w:rsidRPr="00830D01">
        <w:rPr>
          <w:color w:val="auto"/>
          <w:szCs w:val="24"/>
          <w:lang w:val="ru-RU" w:eastAsia="hr-HR"/>
        </w:rPr>
        <w:lastRenderedPageBreak/>
        <w:t xml:space="preserve">бити уз инструменталну пратњу, док се остале композиције морају изводити </w:t>
      </w:r>
      <w:r w:rsidRPr="00830D01">
        <w:rPr>
          <w:i/>
          <w:color w:val="auto"/>
          <w:szCs w:val="24"/>
          <w:lang w:val="sr-Latn-BA" w:eastAsia="hr-HR"/>
        </w:rPr>
        <w:t>a capella.</w:t>
      </w:r>
      <w:r w:rsidRPr="00830D01">
        <w:rPr>
          <w:color w:val="auto"/>
          <w:szCs w:val="24"/>
          <w:lang w:val="sr-Cyrl-BA" w:eastAsia="hr-HR"/>
        </w:rPr>
        <w:t xml:space="preserve"> </w:t>
      </w:r>
      <w:r w:rsidRPr="00830D01">
        <w:rPr>
          <w:color w:val="auto"/>
          <w:szCs w:val="24"/>
          <w:lang w:val="ru-RU" w:eastAsia="hr-HR"/>
        </w:rPr>
        <w:t>Број извођача у хору није ограничен</w:t>
      </w:r>
      <w:r w:rsidR="00A519DF">
        <w:rPr>
          <w:color w:val="auto"/>
          <w:szCs w:val="24"/>
          <w:lang w:val="ru-RU" w:eastAsia="hr-HR"/>
        </w:rPr>
        <w:t>,</w:t>
      </w:r>
      <w:r w:rsidRPr="00830D01">
        <w:rPr>
          <w:b/>
          <w:color w:val="auto"/>
          <w:szCs w:val="24"/>
          <w:lang w:val="ru-RU" w:eastAsia="hr-HR"/>
        </w:rPr>
        <w:t xml:space="preserve"> </w:t>
      </w:r>
      <w:r w:rsidRPr="00830D01">
        <w:rPr>
          <w:color w:val="auto"/>
          <w:szCs w:val="24"/>
          <w:lang w:val="ru-RU" w:eastAsia="hr-HR"/>
        </w:rPr>
        <w:t>али морају бити основношколског узраста.</w:t>
      </w:r>
      <w:r w:rsidRPr="00830D01">
        <w:rPr>
          <w:color w:val="auto"/>
          <w:szCs w:val="24"/>
          <w:lang w:eastAsia="hr-HR"/>
        </w:rPr>
        <w:t xml:space="preserve"> </w:t>
      </w:r>
      <w:r w:rsidRPr="00830D01">
        <w:rPr>
          <w:color w:val="auto"/>
          <w:szCs w:val="24"/>
          <w:lang w:val="hr-HR" w:eastAsia="hr-HR"/>
        </w:rPr>
        <w:t xml:space="preserve">Сви наступи хорова </w:t>
      </w:r>
      <w:r w:rsidRPr="00830D01">
        <w:rPr>
          <w:color w:val="auto"/>
          <w:szCs w:val="24"/>
          <w:lang w:val="sr-Cyrl-RS" w:eastAsia="hr-HR"/>
        </w:rPr>
        <w:t xml:space="preserve">биће </w:t>
      </w:r>
      <w:r w:rsidRPr="00830D01">
        <w:rPr>
          <w:color w:val="auto"/>
          <w:szCs w:val="24"/>
          <w:lang w:val="hr-HR" w:eastAsia="hr-HR"/>
        </w:rPr>
        <w:t>изведени уживо,</w:t>
      </w:r>
      <w:r w:rsidRPr="00830D01">
        <w:rPr>
          <w:color w:val="auto"/>
          <w:szCs w:val="24"/>
          <w:lang w:val="sr-Cyrl-BA" w:eastAsia="hr-HR"/>
        </w:rPr>
        <w:t xml:space="preserve"> без </w:t>
      </w:r>
      <w:proofErr w:type="spellStart"/>
      <w:r w:rsidRPr="00830D01">
        <w:rPr>
          <w:color w:val="auto"/>
          <w:szCs w:val="24"/>
          <w:lang w:val="sr-Cyrl-BA" w:eastAsia="hr-HR"/>
        </w:rPr>
        <w:t>кориштења</w:t>
      </w:r>
      <w:proofErr w:type="spellEnd"/>
      <w:r w:rsidRPr="00830D01">
        <w:rPr>
          <w:color w:val="auto"/>
          <w:szCs w:val="24"/>
          <w:lang w:val="sr-Cyrl-BA" w:eastAsia="hr-HR"/>
        </w:rPr>
        <w:t xml:space="preserve"> техничких помагала, уређаја, те</w:t>
      </w:r>
      <w:r w:rsidRPr="00830D01">
        <w:rPr>
          <w:color w:val="auto"/>
          <w:szCs w:val="24"/>
          <w:lang w:val="hr-HR" w:eastAsia="hr-HR"/>
        </w:rPr>
        <w:t xml:space="preserve"> било којег облика механичке репродукције.</w:t>
      </w:r>
      <w:r w:rsidRPr="00830D01">
        <w:rPr>
          <w:color w:val="auto"/>
          <w:szCs w:val="24"/>
          <w:lang w:val="sr-Cyrl-RS" w:eastAsia="hr-HR"/>
        </w:rPr>
        <w:t xml:space="preserve"> Приликом доласка на такмичење </w:t>
      </w:r>
      <w:proofErr w:type="spellStart"/>
      <w:r w:rsidRPr="00830D01">
        <w:rPr>
          <w:color w:val="auto"/>
          <w:szCs w:val="24"/>
          <w:lang w:val="sr-Cyrl-RS" w:eastAsia="hr-HR"/>
        </w:rPr>
        <w:t>понијети</w:t>
      </w:r>
      <w:proofErr w:type="spellEnd"/>
      <w:r w:rsidRPr="00830D01">
        <w:rPr>
          <w:color w:val="auto"/>
          <w:szCs w:val="24"/>
          <w:lang w:val="sr-Cyrl-RS" w:eastAsia="hr-HR"/>
        </w:rPr>
        <w:t xml:space="preserve"> </w:t>
      </w:r>
      <w:r w:rsidRPr="00830D01">
        <w:rPr>
          <w:color w:val="auto"/>
          <w:szCs w:val="24"/>
          <w:lang w:val="sr-Cyrl-BA" w:eastAsia="hr-HR"/>
        </w:rPr>
        <w:t xml:space="preserve">по </w:t>
      </w:r>
      <w:r w:rsidRPr="00830D01">
        <w:rPr>
          <w:color w:val="auto"/>
          <w:szCs w:val="24"/>
          <w:lang w:val="sr-Cyrl-RS" w:eastAsia="hr-HR"/>
        </w:rPr>
        <w:t>3</w:t>
      </w:r>
      <w:r w:rsidRPr="00830D01">
        <w:rPr>
          <w:color w:val="auto"/>
          <w:szCs w:val="24"/>
          <w:lang w:val="hr-HR" w:eastAsia="hr-HR"/>
        </w:rPr>
        <w:t xml:space="preserve"> (</w:t>
      </w:r>
      <w:r w:rsidRPr="00830D01">
        <w:rPr>
          <w:color w:val="auto"/>
          <w:szCs w:val="24"/>
          <w:lang w:val="sr-Cyrl-RS" w:eastAsia="hr-HR"/>
        </w:rPr>
        <w:t>три</w:t>
      </w:r>
      <w:r w:rsidRPr="00830D01">
        <w:rPr>
          <w:color w:val="auto"/>
          <w:szCs w:val="24"/>
          <w:lang w:val="hr-HR" w:eastAsia="hr-HR"/>
        </w:rPr>
        <w:t xml:space="preserve">) примјерака </w:t>
      </w:r>
      <w:r w:rsidRPr="00830D01">
        <w:rPr>
          <w:color w:val="auto"/>
          <w:szCs w:val="24"/>
          <w:lang w:val="sr-Cyrl-BA" w:eastAsia="hr-HR"/>
        </w:rPr>
        <w:t>хорских</w:t>
      </w:r>
      <w:r w:rsidRPr="00830D01">
        <w:rPr>
          <w:color w:val="auto"/>
          <w:szCs w:val="24"/>
          <w:lang w:val="hr-HR" w:eastAsia="hr-HR"/>
        </w:rPr>
        <w:t xml:space="preserve"> партитура свих композиција пријављених </w:t>
      </w:r>
      <w:r w:rsidRPr="00830D01">
        <w:rPr>
          <w:color w:val="auto"/>
          <w:szCs w:val="24"/>
          <w:lang w:val="sr-Cyrl-BA" w:eastAsia="hr-HR"/>
        </w:rPr>
        <w:t>за такмичење.</w:t>
      </w:r>
      <w:r w:rsidRPr="00830D01">
        <w:rPr>
          <w:color w:val="auto"/>
          <w:szCs w:val="24"/>
          <w:lang w:val="sr-Cyrl-RS" w:eastAsia="hr-HR"/>
        </w:rPr>
        <w:t xml:space="preserve"> </w:t>
      </w:r>
      <w:r w:rsidRPr="00830D01">
        <w:rPr>
          <w:color w:val="auto"/>
          <w:szCs w:val="24"/>
          <w:lang w:val="sr-Cyrl-BA" w:eastAsia="hr-HR"/>
        </w:rPr>
        <w:t>Пријаву за учешће испунити и послати електронским путем</w:t>
      </w:r>
      <w:r w:rsidRPr="00830D01">
        <w:rPr>
          <w:color w:val="auto"/>
          <w:szCs w:val="24"/>
          <w:lang w:eastAsia="hr-HR"/>
        </w:rPr>
        <w:t xml:space="preserve"> </w:t>
      </w:r>
      <w:r w:rsidRPr="00830D01">
        <w:rPr>
          <w:color w:val="auto"/>
          <w:szCs w:val="24"/>
          <w:lang w:val="sr-Cyrl-RS" w:eastAsia="hr-HR"/>
        </w:rPr>
        <w:t>домаћину такмичења</w:t>
      </w:r>
      <w:r w:rsidRPr="00830D01">
        <w:rPr>
          <w:color w:val="auto"/>
          <w:szCs w:val="24"/>
          <w:lang w:val="sr-Cyrl-BA" w:eastAsia="hr-HR"/>
        </w:rPr>
        <w:t xml:space="preserve">. </w:t>
      </w:r>
    </w:p>
    <w:p w:rsidR="00F14954" w:rsidRDefault="00F14954">
      <w:pPr>
        <w:spacing w:after="16" w:line="259" w:lineRule="auto"/>
        <w:ind w:left="0" w:firstLine="0"/>
        <w:jc w:val="left"/>
      </w:pPr>
    </w:p>
    <w:p w:rsidR="00F14954" w:rsidRDefault="00E26BB1" w:rsidP="009838FD">
      <w:pPr>
        <w:spacing w:after="16" w:line="259" w:lineRule="auto"/>
        <w:ind w:left="0" w:firstLine="0"/>
        <w:jc w:val="left"/>
      </w:pPr>
      <w:r>
        <w:t xml:space="preserve"> </w:t>
      </w:r>
    </w:p>
    <w:p w:rsidR="00F14954" w:rsidRPr="00CF35A8" w:rsidRDefault="00E26BB1">
      <w:pPr>
        <w:ind w:left="-5" w:right="226"/>
        <w:rPr>
          <w:b/>
        </w:rPr>
      </w:pPr>
      <w:r w:rsidRPr="00CF35A8">
        <w:rPr>
          <w:b/>
        </w:rPr>
        <w:t xml:space="preserve">ОПШТИНСКИ НИВО ТАКМИЧЕЊА  </w:t>
      </w:r>
    </w:p>
    <w:p w:rsidR="00F14954" w:rsidRDefault="00E26BB1" w:rsidP="00A519DF">
      <w:pPr>
        <w:spacing w:after="17" w:line="259" w:lineRule="auto"/>
        <w:ind w:left="0" w:firstLine="0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организују</w:t>
      </w:r>
      <w:proofErr w:type="spellEnd"/>
      <w:r>
        <w:t xml:space="preserve"> и </w:t>
      </w:r>
      <w:proofErr w:type="spellStart"/>
      <w:r>
        <w:t>проводе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школом</w:t>
      </w:r>
      <w:proofErr w:type="spellEnd"/>
      <w:r>
        <w:t xml:space="preserve"> </w:t>
      </w:r>
      <w:proofErr w:type="spellStart"/>
      <w:r>
        <w:t>домаћином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. </w:t>
      </w:r>
      <w:proofErr w:type="spellStart"/>
      <w:r>
        <w:t>Домаћина</w:t>
      </w:r>
      <w:proofErr w:type="spellEnd"/>
      <w:r>
        <w:t xml:space="preserve"> </w:t>
      </w:r>
      <w:proofErr w:type="spellStart"/>
      <w:r>
        <w:t>општинских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актив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.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домаћину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 w:rsidRPr="00A519DF">
        <w:t>до</w:t>
      </w:r>
      <w:proofErr w:type="spellEnd"/>
      <w:r w:rsidRPr="00A519DF">
        <w:t xml:space="preserve"> 0</w:t>
      </w:r>
      <w:r w:rsidR="005D5F24">
        <w:rPr>
          <w:lang w:val="sr-Cyrl-RS"/>
        </w:rPr>
        <w:t>7</w:t>
      </w:r>
      <w:r w:rsidR="00FE51B6" w:rsidRPr="00A519DF">
        <w:t>.03.2024</w:t>
      </w:r>
      <w:r w:rsidRPr="00A519DF">
        <w:t>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општинских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домаћини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педагошком</w:t>
      </w:r>
      <w:proofErr w:type="spellEnd"/>
      <w:r>
        <w:t xml:space="preserve"> </w:t>
      </w:r>
      <w:proofErr w:type="spellStart"/>
      <w:r>
        <w:t>заводу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. </w:t>
      </w:r>
    </w:p>
    <w:p w:rsidR="00F14954" w:rsidRDefault="00E26BB1" w:rsidP="00A519DF">
      <w:pPr>
        <w:spacing w:after="16" w:line="259" w:lineRule="auto"/>
        <w:ind w:left="-5" w:right="220"/>
      </w:pPr>
      <w:proofErr w:type="spellStart"/>
      <w:r>
        <w:rPr>
          <w:i/>
        </w:rPr>
        <w:t>Уколико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територији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општине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постоји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само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једна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двије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основне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школе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ученици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могу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такмичити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ученицима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сусједних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општина</w:t>
      </w:r>
      <w:proofErr w:type="spellEnd"/>
      <w:r>
        <w:rPr>
          <w:i/>
        </w:rPr>
        <w:t xml:space="preserve"> (о </w:t>
      </w:r>
      <w:proofErr w:type="spellStart"/>
      <w:r>
        <w:rPr>
          <w:i/>
        </w:rPr>
        <w:t>чему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школе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писаним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путем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обавјештавају</w:t>
      </w:r>
      <w:proofErr w:type="spellEnd"/>
      <w:r>
        <w:rPr>
          <w:i/>
        </w:rPr>
        <w:t xml:space="preserve"> РПЗ), а </w:t>
      </w:r>
      <w:proofErr w:type="spellStart"/>
      <w:r>
        <w:rPr>
          <w:i/>
        </w:rPr>
        <w:t>такво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такмичење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третира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општинско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такмичење</w:t>
      </w:r>
      <w:proofErr w:type="spellEnd"/>
      <w:r>
        <w:rPr>
          <w:i/>
        </w:rPr>
        <w:t xml:space="preserve">.  </w:t>
      </w:r>
    </w:p>
    <w:p w:rsidR="00F14954" w:rsidRDefault="00E26BB1" w:rsidP="00CF35A8">
      <w:pPr>
        <w:spacing w:after="19" w:line="259" w:lineRule="auto"/>
        <w:ind w:left="0" w:firstLine="0"/>
        <w:jc w:val="left"/>
      </w:pPr>
      <w:r>
        <w:t xml:space="preserve">  </w:t>
      </w:r>
    </w:p>
    <w:p w:rsidR="00F14954" w:rsidRDefault="00E26BB1">
      <w:pPr>
        <w:spacing w:after="0" w:line="259" w:lineRule="auto"/>
        <w:ind w:left="0" w:firstLine="0"/>
        <w:jc w:val="left"/>
      </w:pPr>
      <w:r>
        <w:t xml:space="preserve"> </w:t>
      </w:r>
    </w:p>
    <w:p w:rsidR="00F14954" w:rsidRPr="00CF35A8" w:rsidRDefault="00E26BB1">
      <w:pPr>
        <w:ind w:left="-5" w:right="226"/>
        <w:rPr>
          <w:b/>
        </w:rPr>
      </w:pPr>
      <w:r w:rsidRPr="00CF35A8">
        <w:rPr>
          <w:b/>
        </w:rPr>
        <w:t xml:space="preserve">РЕГИОНАЛНИ НИВО ТАКМИЧЕЊА  </w:t>
      </w:r>
    </w:p>
    <w:p w:rsidR="00F14954" w:rsidRDefault="00E26BB1" w:rsidP="00A519DF">
      <w:pPr>
        <w:spacing w:after="16" w:line="259" w:lineRule="auto"/>
        <w:ind w:left="0" w:firstLine="0"/>
      </w:pPr>
      <w:proofErr w:type="spellStart"/>
      <w:r>
        <w:t>Регионална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проводи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педагошки</w:t>
      </w:r>
      <w:proofErr w:type="spellEnd"/>
      <w:r>
        <w:t xml:space="preserve"> </w:t>
      </w:r>
      <w:proofErr w:type="spellStart"/>
      <w:r>
        <w:t>завод</w:t>
      </w:r>
      <w:proofErr w:type="spellEnd"/>
      <w:r>
        <w:t xml:space="preserve"> и </w:t>
      </w:r>
      <w:proofErr w:type="spellStart"/>
      <w:r>
        <w:t>активи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.   </w:t>
      </w:r>
    </w:p>
    <w:p w:rsidR="00F14954" w:rsidRDefault="00E26BB1" w:rsidP="00A519DF">
      <w:pPr>
        <w:spacing w:after="43"/>
        <w:ind w:left="-15" w:right="226" w:firstLine="0"/>
      </w:pPr>
      <w:proofErr w:type="spellStart"/>
      <w:r>
        <w:t>На</w:t>
      </w:r>
      <w:proofErr w:type="spellEnd"/>
      <w:r>
        <w:t xml:space="preserve"> </w:t>
      </w:r>
      <w:proofErr w:type="spellStart"/>
      <w:r>
        <w:t>регионално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пласирају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побједници</w:t>
      </w:r>
      <w:proofErr w:type="spellEnd"/>
      <w:r>
        <w:t xml:space="preserve"> </w:t>
      </w:r>
      <w:proofErr w:type="spellStart"/>
      <w:r>
        <w:t>општин</w:t>
      </w:r>
      <w:r w:rsidR="00181551">
        <w:t>ских</w:t>
      </w:r>
      <w:proofErr w:type="spellEnd"/>
      <w:r w:rsidR="00181551">
        <w:t xml:space="preserve"> </w:t>
      </w:r>
      <w:proofErr w:type="spellStart"/>
      <w:r w:rsidR="00181551">
        <w:t>такмичења</w:t>
      </w:r>
      <w:proofErr w:type="spellEnd"/>
      <w:r w:rsidR="00181551">
        <w:t xml:space="preserve"> (</w:t>
      </w:r>
      <w:proofErr w:type="spellStart"/>
      <w:r w:rsidR="00181551">
        <w:t>школски</w:t>
      </w:r>
      <w:proofErr w:type="spellEnd"/>
      <w:r w:rsidR="00181551">
        <w:t xml:space="preserve"> </w:t>
      </w:r>
      <w:r w:rsidR="00181551">
        <w:rPr>
          <w:lang w:val="sr-Cyrl-RS"/>
        </w:rPr>
        <w:t>хорови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освојили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мјесто</w:t>
      </w:r>
      <w:proofErr w:type="spellEnd"/>
      <w:r>
        <w:t>)</w:t>
      </w:r>
      <w:r w:rsidR="0045206D">
        <w:rPr>
          <w:lang w:val="sr-Cyrl-RS"/>
        </w:rPr>
        <w:t>, а остале позива Републички педагошки завод у складу са постигнутим резултатима</w:t>
      </w:r>
      <w:r>
        <w:t xml:space="preserve">.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пласираних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регионално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и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домаћин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Реп</w:t>
      </w:r>
      <w:r w:rsidR="00230E4C">
        <w:t>ублички</w:t>
      </w:r>
      <w:proofErr w:type="spellEnd"/>
      <w:r w:rsidR="00230E4C">
        <w:t xml:space="preserve"> </w:t>
      </w:r>
      <w:proofErr w:type="spellStart"/>
      <w:r w:rsidR="00230E4C">
        <w:t>педагошки</w:t>
      </w:r>
      <w:proofErr w:type="spellEnd"/>
      <w:r w:rsidR="00230E4C">
        <w:t xml:space="preserve"> </w:t>
      </w:r>
      <w:proofErr w:type="spellStart"/>
      <w:r w:rsidR="00230E4C">
        <w:t>завод</w:t>
      </w:r>
      <w:proofErr w:type="spellEnd"/>
      <w:r w:rsidR="00230E4C">
        <w:t xml:space="preserve"> </w:t>
      </w:r>
      <w:proofErr w:type="spellStart"/>
      <w:r w:rsidR="00230E4C">
        <w:t>до</w:t>
      </w:r>
      <w:proofErr w:type="spellEnd"/>
      <w:r w:rsidR="00230E4C">
        <w:t xml:space="preserve"> 01.04.2024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 w:rsidR="00FE51B6">
        <w:t xml:space="preserve"> </w:t>
      </w:r>
      <w:proofErr w:type="spellStart"/>
      <w:r w:rsidR="00FE51B6">
        <w:t>достављају</w:t>
      </w:r>
      <w:proofErr w:type="spellEnd"/>
      <w:r w:rsidR="00FE51B6">
        <w:t xml:space="preserve"> </w:t>
      </w:r>
      <w:proofErr w:type="spellStart"/>
      <w:r w:rsidR="00FE51B6">
        <w:t>школи</w:t>
      </w:r>
      <w:proofErr w:type="spellEnd"/>
      <w:r w:rsidR="00FE51B6">
        <w:t xml:space="preserve"> </w:t>
      </w:r>
      <w:proofErr w:type="spellStart"/>
      <w:r w:rsidR="00FE51B6">
        <w:t>домаћину</w:t>
      </w:r>
      <w:proofErr w:type="spellEnd"/>
      <w:r w:rsidR="00FE51B6">
        <w:t xml:space="preserve"> </w:t>
      </w:r>
      <w:proofErr w:type="spellStart"/>
      <w:r w:rsidR="00FE51B6">
        <w:t>до</w:t>
      </w:r>
      <w:proofErr w:type="spellEnd"/>
      <w:r w:rsidR="00FE51B6">
        <w:t xml:space="preserve"> 10</w:t>
      </w:r>
      <w:r w:rsidR="00230E4C">
        <w:t>.04.2024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регионалних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домаћини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педагошком</w:t>
      </w:r>
      <w:proofErr w:type="spellEnd"/>
      <w:r>
        <w:t xml:space="preserve"> </w:t>
      </w:r>
      <w:proofErr w:type="spellStart"/>
      <w:r>
        <w:t>заводу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.  </w:t>
      </w:r>
    </w:p>
    <w:p w:rsidR="00F14954" w:rsidRDefault="00E26BB1">
      <w:pPr>
        <w:spacing w:after="16" w:line="259" w:lineRule="auto"/>
        <w:ind w:left="0" w:firstLine="0"/>
        <w:jc w:val="left"/>
      </w:pPr>
      <w:r>
        <w:t xml:space="preserve"> </w:t>
      </w:r>
    </w:p>
    <w:p w:rsidR="00F14954" w:rsidRDefault="00E26BB1">
      <w:pPr>
        <w:spacing w:after="64" w:line="259" w:lineRule="auto"/>
        <w:ind w:left="0" w:firstLine="0"/>
        <w:jc w:val="left"/>
      </w:pPr>
      <w:r>
        <w:t xml:space="preserve"> </w:t>
      </w:r>
    </w:p>
    <w:p w:rsidR="00F14954" w:rsidRPr="00CF35A8" w:rsidRDefault="00E26BB1">
      <w:pPr>
        <w:ind w:left="-5" w:right="226"/>
        <w:rPr>
          <w:b/>
        </w:rPr>
      </w:pPr>
      <w:r w:rsidRPr="00CF35A8">
        <w:rPr>
          <w:b/>
        </w:rPr>
        <w:t xml:space="preserve">РЕПУБЛИЧКИ НИВО ТАКМИЧЕЊА  </w:t>
      </w:r>
    </w:p>
    <w:p w:rsidR="00B164D3" w:rsidRDefault="00B164D3" w:rsidP="00B164D3">
      <w:pPr>
        <w:spacing w:after="64" w:line="259" w:lineRule="auto"/>
        <w:ind w:left="0" w:firstLine="0"/>
        <w:jc w:val="left"/>
      </w:pPr>
      <w:proofErr w:type="spellStart"/>
      <w:r>
        <w:t>Републичко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педагошки</w:t>
      </w:r>
      <w:proofErr w:type="spellEnd"/>
      <w:r>
        <w:t xml:space="preserve"> </w:t>
      </w:r>
      <w:proofErr w:type="spellStart"/>
      <w:r>
        <w:t>завод</w:t>
      </w:r>
      <w:proofErr w:type="spellEnd"/>
      <w:r>
        <w:t xml:space="preserve">.   </w:t>
      </w:r>
    </w:p>
    <w:p w:rsidR="00F14954" w:rsidRPr="00230E4C" w:rsidRDefault="00957D1D" w:rsidP="00230E4C">
      <w:pPr>
        <w:spacing w:after="60"/>
        <w:ind w:right="62"/>
        <w:rPr>
          <w:rFonts w:eastAsia="Baskerville Old Face"/>
          <w:lang w:val="sr-Cyrl-BA"/>
        </w:rPr>
      </w:pPr>
      <w:r w:rsidRPr="003A069C">
        <w:rPr>
          <w:lang w:val="sr-Cyrl-BA"/>
        </w:rPr>
        <w:t>На републички ниво такмиче</w:t>
      </w:r>
      <w:r w:rsidR="00F2265D">
        <w:rPr>
          <w:lang w:val="sr-Cyrl-BA"/>
        </w:rPr>
        <w:t>ња директно се пласирају хорови</w:t>
      </w:r>
      <w:r w:rsidRPr="003A069C">
        <w:rPr>
          <w:lang w:val="sr-Cyrl-BA"/>
        </w:rPr>
        <w:t xml:space="preserve"> који су на регионалном такмичењу освојили прво мјесто, а остале позива Републички педагошки завод Републике Српске у складу са постигнутим резултатима.</w:t>
      </w:r>
      <w:r w:rsidR="00230E4C">
        <w:rPr>
          <w:rFonts w:eastAsia="Baskerville Old Face"/>
          <w:lang w:val="sr-Cyrl-BA"/>
        </w:rPr>
        <w:t xml:space="preserve"> </w:t>
      </w:r>
      <w:proofErr w:type="spellStart"/>
      <w:r w:rsidR="00E26BB1">
        <w:t>Списак</w:t>
      </w:r>
      <w:proofErr w:type="spellEnd"/>
      <w:r w:rsidR="00E26BB1">
        <w:t xml:space="preserve"> </w:t>
      </w:r>
      <w:proofErr w:type="spellStart"/>
      <w:r w:rsidR="00E26BB1">
        <w:t>хорова</w:t>
      </w:r>
      <w:proofErr w:type="spellEnd"/>
      <w:r w:rsidR="00E26BB1">
        <w:t xml:space="preserve"> </w:t>
      </w:r>
      <w:proofErr w:type="spellStart"/>
      <w:r w:rsidR="00E26BB1">
        <w:t>основних</w:t>
      </w:r>
      <w:proofErr w:type="spellEnd"/>
      <w:r w:rsidR="00E26BB1">
        <w:t xml:space="preserve"> </w:t>
      </w:r>
      <w:proofErr w:type="spellStart"/>
      <w:r w:rsidR="00E26BB1">
        <w:t>школа</w:t>
      </w:r>
      <w:proofErr w:type="spellEnd"/>
      <w:r w:rsidR="00E26BB1">
        <w:t xml:space="preserve"> </w:t>
      </w:r>
      <w:proofErr w:type="spellStart"/>
      <w:r w:rsidR="00E26BB1">
        <w:t>које</w:t>
      </w:r>
      <w:proofErr w:type="spellEnd"/>
      <w:r w:rsidR="00E26BB1">
        <w:t xml:space="preserve"> </w:t>
      </w:r>
      <w:proofErr w:type="spellStart"/>
      <w:r w:rsidR="00E26BB1">
        <w:t>су</w:t>
      </w:r>
      <w:proofErr w:type="spellEnd"/>
      <w:r w:rsidR="00E26BB1">
        <w:t xml:space="preserve"> </w:t>
      </w:r>
      <w:proofErr w:type="spellStart"/>
      <w:r w:rsidR="00E26BB1">
        <w:t>се</w:t>
      </w:r>
      <w:proofErr w:type="spellEnd"/>
      <w:r w:rsidR="00E26BB1">
        <w:t xml:space="preserve"> </w:t>
      </w:r>
      <w:proofErr w:type="spellStart"/>
      <w:r w:rsidR="00E26BB1">
        <w:t>квалификовале</w:t>
      </w:r>
      <w:proofErr w:type="spellEnd"/>
      <w:r w:rsidR="00E26BB1">
        <w:t xml:space="preserve"> </w:t>
      </w:r>
      <w:proofErr w:type="spellStart"/>
      <w:r w:rsidR="00E26BB1">
        <w:t>за</w:t>
      </w:r>
      <w:proofErr w:type="spellEnd"/>
      <w:r w:rsidR="00E26BB1">
        <w:t xml:space="preserve"> </w:t>
      </w:r>
      <w:proofErr w:type="spellStart"/>
      <w:r w:rsidR="00E26BB1">
        <w:t>учешће</w:t>
      </w:r>
      <w:proofErr w:type="spellEnd"/>
      <w:r w:rsidR="00E26BB1">
        <w:t xml:space="preserve"> </w:t>
      </w:r>
      <w:proofErr w:type="spellStart"/>
      <w:r w:rsidR="00E26BB1">
        <w:t>на</w:t>
      </w:r>
      <w:proofErr w:type="spellEnd"/>
      <w:r w:rsidR="00E26BB1">
        <w:t xml:space="preserve"> </w:t>
      </w:r>
      <w:proofErr w:type="spellStart"/>
      <w:r w:rsidR="00E26BB1">
        <w:t>републичком</w:t>
      </w:r>
      <w:proofErr w:type="spellEnd"/>
      <w:r w:rsidR="00E26BB1">
        <w:t xml:space="preserve"> </w:t>
      </w:r>
      <w:proofErr w:type="spellStart"/>
      <w:r w:rsidR="00E26BB1">
        <w:t>нивоу</w:t>
      </w:r>
      <w:proofErr w:type="spellEnd"/>
      <w:r w:rsidR="00E26BB1">
        <w:t xml:space="preserve"> </w:t>
      </w:r>
      <w:proofErr w:type="spellStart"/>
      <w:r w:rsidR="00E26BB1">
        <w:t>такмичења</w:t>
      </w:r>
      <w:proofErr w:type="spellEnd"/>
      <w:r w:rsidR="00E26BB1">
        <w:t xml:space="preserve"> </w:t>
      </w:r>
      <w:proofErr w:type="spellStart"/>
      <w:r w:rsidR="00E26BB1">
        <w:t>биће</w:t>
      </w:r>
      <w:proofErr w:type="spellEnd"/>
      <w:r w:rsidR="00E26BB1">
        <w:t xml:space="preserve"> </w:t>
      </w:r>
      <w:proofErr w:type="spellStart"/>
      <w:r w:rsidR="00E26BB1">
        <w:t>објављен</w:t>
      </w:r>
      <w:proofErr w:type="spellEnd"/>
      <w:r w:rsidR="00E26BB1">
        <w:t xml:space="preserve"> </w:t>
      </w:r>
      <w:proofErr w:type="spellStart"/>
      <w:r w:rsidR="00E26BB1">
        <w:t>на</w:t>
      </w:r>
      <w:proofErr w:type="spellEnd"/>
      <w:r w:rsidR="00E26BB1">
        <w:t xml:space="preserve"> </w:t>
      </w:r>
      <w:proofErr w:type="spellStart"/>
      <w:r w:rsidR="00E26BB1">
        <w:t>интернет</w:t>
      </w:r>
      <w:proofErr w:type="spellEnd"/>
      <w:r w:rsidR="00E26BB1">
        <w:t xml:space="preserve"> </w:t>
      </w:r>
      <w:proofErr w:type="spellStart"/>
      <w:r w:rsidR="00E26BB1">
        <w:t>страници</w:t>
      </w:r>
      <w:proofErr w:type="spellEnd"/>
      <w:r w:rsidR="00E26BB1">
        <w:t xml:space="preserve"> </w:t>
      </w:r>
      <w:proofErr w:type="spellStart"/>
      <w:r w:rsidR="00E26BB1">
        <w:t>Републичког</w:t>
      </w:r>
      <w:proofErr w:type="spellEnd"/>
      <w:r w:rsidR="00E26BB1">
        <w:t xml:space="preserve"> </w:t>
      </w:r>
      <w:proofErr w:type="spellStart"/>
      <w:r w:rsidR="00E26BB1">
        <w:t>педагошког</w:t>
      </w:r>
      <w:proofErr w:type="spellEnd"/>
      <w:r w:rsidR="00E26BB1">
        <w:t xml:space="preserve"> </w:t>
      </w:r>
      <w:proofErr w:type="spellStart"/>
      <w:r w:rsidR="00E26BB1">
        <w:t>завода</w:t>
      </w:r>
      <w:proofErr w:type="spellEnd"/>
      <w:r w:rsidR="00E26BB1">
        <w:t xml:space="preserve">. </w:t>
      </w:r>
      <w:proofErr w:type="spellStart"/>
      <w:r w:rsidR="00E26BB1">
        <w:t>Ово</w:t>
      </w:r>
      <w:proofErr w:type="spellEnd"/>
      <w:r w:rsidR="00E26BB1">
        <w:t xml:space="preserve"> </w:t>
      </w:r>
      <w:proofErr w:type="spellStart"/>
      <w:r w:rsidR="00E26BB1">
        <w:t>ће</w:t>
      </w:r>
      <w:proofErr w:type="spellEnd"/>
      <w:r w:rsidR="00E26BB1">
        <w:t xml:space="preserve"> </w:t>
      </w:r>
      <w:proofErr w:type="spellStart"/>
      <w:r w:rsidR="00E26BB1">
        <w:t>се</w:t>
      </w:r>
      <w:proofErr w:type="spellEnd"/>
      <w:r w:rsidR="00E26BB1">
        <w:t xml:space="preserve"> </w:t>
      </w:r>
      <w:proofErr w:type="spellStart"/>
      <w:r w:rsidR="00E26BB1">
        <w:t>истовремено</w:t>
      </w:r>
      <w:proofErr w:type="spellEnd"/>
      <w:r w:rsidR="00E26BB1">
        <w:t xml:space="preserve"> </w:t>
      </w:r>
      <w:proofErr w:type="spellStart"/>
      <w:r w:rsidR="00E26BB1">
        <w:t>сматрати</w:t>
      </w:r>
      <w:proofErr w:type="spellEnd"/>
      <w:r w:rsidR="00E26BB1">
        <w:t xml:space="preserve"> и </w:t>
      </w:r>
      <w:proofErr w:type="spellStart"/>
      <w:r w:rsidR="00E26BB1">
        <w:t>Јавним</w:t>
      </w:r>
      <w:proofErr w:type="spellEnd"/>
      <w:r w:rsidR="00E26BB1">
        <w:t xml:space="preserve"> </w:t>
      </w:r>
      <w:proofErr w:type="spellStart"/>
      <w:r w:rsidR="00E26BB1">
        <w:t>позивом</w:t>
      </w:r>
      <w:proofErr w:type="spellEnd"/>
      <w:r w:rsidR="00E26BB1">
        <w:t xml:space="preserve"> </w:t>
      </w:r>
      <w:proofErr w:type="spellStart"/>
      <w:r w:rsidR="00E26BB1">
        <w:t>за</w:t>
      </w:r>
      <w:proofErr w:type="spellEnd"/>
      <w:r w:rsidR="00E26BB1">
        <w:t xml:space="preserve"> </w:t>
      </w:r>
      <w:proofErr w:type="spellStart"/>
      <w:r w:rsidR="00E26BB1">
        <w:t>учешће</w:t>
      </w:r>
      <w:proofErr w:type="spellEnd"/>
      <w:r w:rsidR="00E26BB1">
        <w:t xml:space="preserve"> </w:t>
      </w:r>
      <w:proofErr w:type="spellStart"/>
      <w:r w:rsidR="00E26BB1">
        <w:t>на</w:t>
      </w:r>
      <w:proofErr w:type="spellEnd"/>
      <w:r w:rsidR="00E26BB1">
        <w:t xml:space="preserve"> </w:t>
      </w:r>
      <w:proofErr w:type="spellStart"/>
      <w:r w:rsidR="00E26BB1">
        <w:t>републичком</w:t>
      </w:r>
      <w:proofErr w:type="spellEnd"/>
      <w:r w:rsidR="00E26BB1">
        <w:t xml:space="preserve"> </w:t>
      </w:r>
      <w:proofErr w:type="spellStart"/>
      <w:r w:rsidR="00E26BB1">
        <w:t>такмичењу</w:t>
      </w:r>
      <w:proofErr w:type="spellEnd"/>
      <w:r w:rsidR="00E26BB1">
        <w:t xml:space="preserve"> </w:t>
      </w:r>
      <w:proofErr w:type="spellStart"/>
      <w:r w:rsidR="00E26BB1">
        <w:t>хорова</w:t>
      </w:r>
      <w:proofErr w:type="spellEnd"/>
      <w:r w:rsidR="00E26BB1">
        <w:t xml:space="preserve">, </w:t>
      </w:r>
      <w:proofErr w:type="spellStart"/>
      <w:r w:rsidR="00E26BB1">
        <w:t>те</w:t>
      </w:r>
      <w:proofErr w:type="spellEnd"/>
      <w:r w:rsidR="00E26BB1">
        <w:t xml:space="preserve"> </w:t>
      </w:r>
      <w:proofErr w:type="spellStart"/>
      <w:r w:rsidR="00E26BB1">
        <w:t>се</w:t>
      </w:r>
      <w:proofErr w:type="spellEnd"/>
      <w:r w:rsidR="00E26BB1">
        <w:t xml:space="preserve"> </w:t>
      </w:r>
      <w:proofErr w:type="spellStart"/>
      <w:r w:rsidR="00E26BB1">
        <w:t>школе</w:t>
      </w:r>
      <w:proofErr w:type="spellEnd"/>
      <w:r w:rsidR="00E26BB1">
        <w:t xml:space="preserve"> </w:t>
      </w:r>
      <w:proofErr w:type="spellStart"/>
      <w:r w:rsidR="00E26BB1">
        <w:t>неће</w:t>
      </w:r>
      <w:proofErr w:type="spellEnd"/>
      <w:r w:rsidR="00E26BB1">
        <w:t xml:space="preserve"> </w:t>
      </w:r>
      <w:proofErr w:type="spellStart"/>
      <w:r w:rsidR="00E26BB1">
        <w:t>додатно</w:t>
      </w:r>
      <w:proofErr w:type="spellEnd"/>
      <w:r w:rsidR="00E26BB1">
        <w:t xml:space="preserve"> </w:t>
      </w:r>
      <w:proofErr w:type="spellStart"/>
      <w:r w:rsidR="00E26BB1">
        <w:t>обавјештавати</w:t>
      </w:r>
      <w:proofErr w:type="spellEnd"/>
      <w:r w:rsidR="00E26BB1">
        <w:t xml:space="preserve"> и </w:t>
      </w:r>
      <w:proofErr w:type="spellStart"/>
      <w:r w:rsidR="00E26BB1">
        <w:t>позивати</w:t>
      </w:r>
      <w:proofErr w:type="spellEnd"/>
      <w:r w:rsidR="00E26BB1">
        <w:t xml:space="preserve"> </w:t>
      </w:r>
      <w:proofErr w:type="spellStart"/>
      <w:r w:rsidR="00E26BB1">
        <w:t>писаним</w:t>
      </w:r>
      <w:proofErr w:type="spellEnd"/>
      <w:r w:rsidR="00E26BB1">
        <w:t xml:space="preserve"> </w:t>
      </w:r>
      <w:proofErr w:type="spellStart"/>
      <w:r w:rsidR="00E26BB1">
        <w:t>позивом</w:t>
      </w:r>
      <w:proofErr w:type="spellEnd"/>
      <w:r w:rsidR="00E26BB1">
        <w:t xml:space="preserve"> </w:t>
      </w:r>
      <w:proofErr w:type="spellStart"/>
      <w:r w:rsidR="00E26BB1">
        <w:t>на</w:t>
      </w:r>
      <w:proofErr w:type="spellEnd"/>
      <w:r w:rsidR="00E26BB1">
        <w:t xml:space="preserve"> </w:t>
      </w:r>
      <w:proofErr w:type="spellStart"/>
      <w:r w:rsidR="00E26BB1">
        <w:t>адресу</w:t>
      </w:r>
      <w:proofErr w:type="spellEnd"/>
      <w:r w:rsidR="00E26BB1">
        <w:t xml:space="preserve"> </w:t>
      </w:r>
      <w:proofErr w:type="spellStart"/>
      <w:r w:rsidR="00E26BB1">
        <w:t>школе</w:t>
      </w:r>
      <w:proofErr w:type="spellEnd"/>
      <w:r w:rsidR="00E26BB1">
        <w:t xml:space="preserve">. </w:t>
      </w:r>
    </w:p>
    <w:p w:rsidR="009838FD" w:rsidRDefault="00E26BB1">
      <w:pPr>
        <w:spacing w:after="62" w:line="259" w:lineRule="auto"/>
        <w:ind w:left="0" w:firstLine="0"/>
        <w:jc w:val="left"/>
      </w:pPr>
      <w:r>
        <w:t xml:space="preserve"> </w:t>
      </w:r>
    </w:p>
    <w:p w:rsidR="00F14954" w:rsidRPr="00CF35A8" w:rsidRDefault="00E26BB1" w:rsidP="00FE51B6">
      <w:pPr>
        <w:ind w:left="-5" w:right="226"/>
        <w:rPr>
          <w:b/>
        </w:rPr>
      </w:pPr>
      <w:r w:rsidRPr="00CF35A8">
        <w:rPr>
          <w:b/>
        </w:rPr>
        <w:t xml:space="preserve">НАСТАВНИЦИ </w:t>
      </w:r>
    </w:p>
    <w:p w:rsidR="00F14954" w:rsidRDefault="00E26BB1">
      <w:pPr>
        <w:spacing w:after="44"/>
        <w:ind w:left="-5" w:right="226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,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 и </w:t>
      </w:r>
      <w:proofErr w:type="spellStart"/>
      <w:r>
        <w:t>наставнике</w:t>
      </w:r>
      <w:proofErr w:type="spellEnd"/>
      <w:r>
        <w:t xml:space="preserve"> </w:t>
      </w:r>
      <w:proofErr w:type="spellStart"/>
      <w:r>
        <w:t>музичке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>/</w:t>
      </w:r>
      <w:proofErr w:type="spellStart"/>
      <w:r>
        <w:t>диригента</w:t>
      </w:r>
      <w:proofErr w:type="spellEnd"/>
      <w:r>
        <w:t xml:space="preserve">. </w:t>
      </w:r>
      <w:r w:rsidR="00B164D3">
        <w:rPr>
          <w:lang w:val="sr-Cyrl-BA"/>
        </w:rPr>
        <w:t>Ученици не могу</w:t>
      </w:r>
      <w:r w:rsidR="00B164D3" w:rsidRPr="003A069C">
        <w:rPr>
          <w:lang w:val="sr-Cyrl-BA"/>
        </w:rPr>
        <w:t xml:space="preserve"> доћи на такмичење без пратње наставника.</w:t>
      </w:r>
    </w:p>
    <w:p w:rsidR="00F14954" w:rsidRDefault="00E26BB1">
      <w:pPr>
        <w:spacing w:after="78"/>
        <w:ind w:left="-5" w:right="226"/>
      </w:pPr>
      <w:proofErr w:type="spellStart"/>
      <w:r>
        <w:lastRenderedPageBreak/>
        <w:t>Обавезе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>/</w:t>
      </w:r>
      <w:proofErr w:type="spellStart"/>
      <w:r>
        <w:t>диригента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 </w:t>
      </w:r>
    </w:p>
    <w:p w:rsidR="00F14954" w:rsidRDefault="00E26BB1">
      <w:pPr>
        <w:spacing w:after="30"/>
        <w:ind w:left="370" w:right="22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proofErr w:type="spellStart"/>
      <w:r>
        <w:t>брину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вриј</w:t>
      </w:r>
      <w:r w:rsidR="004A1E82">
        <w:t>еме</w:t>
      </w:r>
      <w:proofErr w:type="spellEnd"/>
      <w:r w:rsidR="004A1E82">
        <w:t xml:space="preserve"> </w:t>
      </w:r>
      <w:proofErr w:type="spellStart"/>
      <w:r w:rsidR="004A1E82">
        <w:t>путовања</w:t>
      </w:r>
      <w:proofErr w:type="spellEnd"/>
      <w:r w:rsidR="004A1E82">
        <w:t xml:space="preserve"> и у </w:t>
      </w:r>
      <w:proofErr w:type="spellStart"/>
      <w:r w:rsidR="004A1E82">
        <w:t>току</w:t>
      </w:r>
      <w:proofErr w:type="spellEnd"/>
      <w:r w:rsidR="004A1E82">
        <w:t xml:space="preserve"> </w:t>
      </w:r>
      <w:proofErr w:type="spellStart"/>
      <w:r w:rsidR="004A1E82">
        <w:t>такмичења</w:t>
      </w:r>
      <w:proofErr w:type="spellEnd"/>
      <w:r w:rsidR="004A1E82">
        <w:t>,</w:t>
      </w:r>
      <w:bookmarkStart w:id="0" w:name="_GoBack"/>
      <w:bookmarkEnd w:id="0"/>
      <w:r>
        <w:t xml:space="preserve">   </w:t>
      </w:r>
    </w:p>
    <w:p w:rsidR="00CF35A8" w:rsidRDefault="00E26BB1">
      <w:pPr>
        <w:spacing w:after="33"/>
        <w:ind w:left="370" w:right="226"/>
        <w:rPr>
          <w:lang w:val="sr-Cyrl-RS"/>
        </w:rPr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t>учествују</w:t>
      </w:r>
      <w:proofErr w:type="spellEnd"/>
      <w:proofErr w:type="gramEnd"/>
      <w:r>
        <w:t xml:space="preserve"> у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вријеме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 w:rsidR="00CF35A8">
        <w:rPr>
          <w:lang w:val="sr-Cyrl-RS"/>
        </w:rPr>
        <w:t xml:space="preserve">  </w:t>
      </w:r>
    </w:p>
    <w:p w:rsidR="00FE51B6" w:rsidRDefault="00CF35A8">
      <w:pPr>
        <w:spacing w:after="33"/>
        <w:ind w:left="370" w:right="226"/>
      </w:pPr>
      <w:r>
        <w:rPr>
          <w:lang w:val="sr-Cyrl-RS"/>
        </w:rPr>
        <w:t xml:space="preserve">    </w:t>
      </w:r>
      <w:proofErr w:type="spellStart"/>
      <w:proofErr w:type="gramStart"/>
      <w:r w:rsidR="00850008">
        <w:t>програмом</w:t>
      </w:r>
      <w:proofErr w:type="spellEnd"/>
      <w:proofErr w:type="gramEnd"/>
      <w:r w:rsidR="00850008">
        <w:t xml:space="preserve"> </w:t>
      </w:r>
      <w:proofErr w:type="spellStart"/>
      <w:r w:rsidR="00850008">
        <w:t>школе</w:t>
      </w:r>
      <w:proofErr w:type="spellEnd"/>
      <w:r w:rsidR="00850008">
        <w:t xml:space="preserve"> </w:t>
      </w:r>
      <w:proofErr w:type="spellStart"/>
      <w:r w:rsidR="00850008">
        <w:t>домаћина</w:t>
      </w:r>
      <w:proofErr w:type="spellEnd"/>
      <w:r w:rsidR="00850008">
        <w:t>.</w:t>
      </w:r>
    </w:p>
    <w:p w:rsidR="00B164D3" w:rsidRDefault="00B164D3">
      <w:pPr>
        <w:spacing w:after="83" w:line="259" w:lineRule="auto"/>
        <w:ind w:left="0" w:firstLine="0"/>
        <w:jc w:val="left"/>
      </w:pPr>
    </w:p>
    <w:p w:rsidR="00F14954" w:rsidRPr="00D95AD4" w:rsidRDefault="00E26BB1" w:rsidP="009838FD">
      <w:pPr>
        <w:spacing w:after="35"/>
        <w:ind w:left="-5" w:right="226"/>
        <w:rPr>
          <w:b/>
        </w:rPr>
      </w:pPr>
      <w:r w:rsidRPr="00D95AD4">
        <w:rPr>
          <w:b/>
        </w:rPr>
        <w:t xml:space="preserve">ЖИРИ </w:t>
      </w:r>
    </w:p>
    <w:p w:rsidR="00D95AD4" w:rsidRPr="00EF71FB" w:rsidRDefault="00E26BB1" w:rsidP="00EF71FB">
      <w:pPr>
        <w:spacing w:after="71"/>
        <w:ind w:left="-5" w:right="226"/>
      </w:pPr>
      <w:proofErr w:type="spellStart"/>
      <w:r w:rsidRPr="00D95AD4">
        <w:t>Такмичарски</w:t>
      </w:r>
      <w:proofErr w:type="spellEnd"/>
      <w:r w:rsidRPr="00D95AD4">
        <w:t xml:space="preserve"> </w:t>
      </w:r>
      <w:proofErr w:type="spellStart"/>
      <w:r w:rsidRPr="00D95AD4">
        <w:t>жири</w:t>
      </w:r>
      <w:proofErr w:type="spellEnd"/>
      <w:r w:rsidRPr="00D95AD4">
        <w:t xml:space="preserve"> </w:t>
      </w:r>
      <w:proofErr w:type="spellStart"/>
      <w:r w:rsidRPr="00D95AD4">
        <w:t>за</w:t>
      </w:r>
      <w:proofErr w:type="spellEnd"/>
      <w:r w:rsidRPr="00D95AD4">
        <w:t xml:space="preserve"> </w:t>
      </w:r>
      <w:proofErr w:type="spellStart"/>
      <w:r w:rsidRPr="00D95AD4">
        <w:t>поједини</w:t>
      </w:r>
      <w:proofErr w:type="spellEnd"/>
      <w:r w:rsidRPr="00D95AD4">
        <w:t xml:space="preserve"> </w:t>
      </w:r>
      <w:proofErr w:type="spellStart"/>
      <w:r w:rsidRPr="00D95AD4">
        <w:t>ниво</w:t>
      </w:r>
      <w:proofErr w:type="spellEnd"/>
      <w:r w:rsidRPr="00D95AD4">
        <w:t xml:space="preserve"> </w:t>
      </w:r>
      <w:proofErr w:type="spellStart"/>
      <w:r w:rsidRPr="00D95AD4">
        <w:t>такмичења</w:t>
      </w:r>
      <w:proofErr w:type="spellEnd"/>
      <w:r w:rsidRPr="00D95AD4">
        <w:t xml:space="preserve"> </w:t>
      </w:r>
      <w:proofErr w:type="spellStart"/>
      <w:r w:rsidRPr="00D95AD4">
        <w:t>именује</w:t>
      </w:r>
      <w:proofErr w:type="spellEnd"/>
      <w:r w:rsidRPr="00D95AD4">
        <w:t xml:space="preserve"> </w:t>
      </w:r>
      <w:proofErr w:type="spellStart"/>
      <w:r w:rsidRPr="00D95AD4">
        <w:t>организатор</w:t>
      </w:r>
      <w:proofErr w:type="spellEnd"/>
      <w:r w:rsidRPr="00D95AD4">
        <w:t xml:space="preserve"> </w:t>
      </w:r>
      <w:proofErr w:type="spellStart"/>
      <w:r w:rsidRPr="00D95AD4">
        <w:t>такмичења</w:t>
      </w:r>
      <w:proofErr w:type="spellEnd"/>
      <w:r w:rsidRPr="00D95AD4">
        <w:t xml:space="preserve"> </w:t>
      </w:r>
      <w:proofErr w:type="spellStart"/>
      <w:r w:rsidRPr="00D95AD4">
        <w:t>на</w:t>
      </w:r>
      <w:proofErr w:type="spellEnd"/>
      <w:r w:rsidRPr="00D95AD4">
        <w:t xml:space="preserve"> </w:t>
      </w:r>
      <w:proofErr w:type="spellStart"/>
      <w:r w:rsidRPr="00D95AD4">
        <w:t>основу</w:t>
      </w:r>
      <w:proofErr w:type="spellEnd"/>
      <w:r w:rsidRPr="00D95AD4">
        <w:t xml:space="preserve"> </w:t>
      </w:r>
      <w:proofErr w:type="spellStart"/>
      <w:r w:rsidRPr="00D95AD4">
        <w:t>пријед</w:t>
      </w:r>
      <w:r w:rsidR="00D95AD4" w:rsidRPr="00D95AD4">
        <w:t>лога</w:t>
      </w:r>
      <w:proofErr w:type="spellEnd"/>
      <w:r w:rsidR="00D95AD4" w:rsidRPr="00D95AD4">
        <w:t xml:space="preserve"> </w:t>
      </w:r>
      <w:proofErr w:type="spellStart"/>
      <w:r w:rsidR="00D95AD4" w:rsidRPr="00D95AD4">
        <w:t>које</w:t>
      </w:r>
      <w:proofErr w:type="spellEnd"/>
      <w:r w:rsidR="00D95AD4" w:rsidRPr="00D95AD4">
        <w:t xml:space="preserve"> </w:t>
      </w:r>
      <w:proofErr w:type="spellStart"/>
      <w:r w:rsidR="00D95AD4" w:rsidRPr="00D95AD4">
        <w:t>могу</w:t>
      </w:r>
      <w:proofErr w:type="spellEnd"/>
      <w:r w:rsidR="00D95AD4" w:rsidRPr="00D95AD4">
        <w:t xml:space="preserve"> </w:t>
      </w:r>
      <w:proofErr w:type="spellStart"/>
      <w:r w:rsidR="00D95AD4" w:rsidRPr="00D95AD4">
        <w:t>доставити</w:t>
      </w:r>
      <w:proofErr w:type="spellEnd"/>
      <w:r w:rsidR="00D95AD4" w:rsidRPr="00D95AD4">
        <w:t xml:space="preserve"> </w:t>
      </w:r>
      <w:proofErr w:type="spellStart"/>
      <w:r w:rsidR="00D95AD4" w:rsidRPr="00D95AD4">
        <w:t>школе</w:t>
      </w:r>
      <w:proofErr w:type="spellEnd"/>
      <w:r w:rsidR="00D95AD4" w:rsidRPr="00D95AD4">
        <w:t xml:space="preserve"> </w:t>
      </w:r>
      <w:r w:rsidRPr="00D95AD4">
        <w:t xml:space="preserve">и </w:t>
      </w:r>
      <w:proofErr w:type="spellStart"/>
      <w:r w:rsidRPr="00D95AD4">
        <w:t>инспектори</w:t>
      </w:r>
      <w:proofErr w:type="spellEnd"/>
      <w:r w:rsidR="00230E4C" w:rsidRPr="00D95AD4">
        <w:rPr>
          <w:lang w:val="sr-Cyrl-RS"/>
        </w:rPr>
        <w:t>-</w:t>
      </w:r>
      <w:proofErr w:type="spellStart"/>
      <w:r w:rsidRPr="00D95AD4">
        <w:t>просвјетни</w:t>
      </w:r>
      <w:proofErr w:type="spellEnd"/>
      <w:r w:rsidRPr="00D95AD4">
        <w:t xml:space="preserve"> </w:t>
      </w:r>
      <w:proofErr w:type="spellStart"/>
      <w:r w:rsidRPr="00D95AD4">
        <w:t>савјетници</w:t>
      </w:r>
      <w:proofErr w:type="spellEnd"/>
      <w:r w:rsidRPr="00D95AD4">
        <w:t xml:space="preserve"> </w:t>
      </w:r>
      <w:proofErr w:type="spellStart"/>
      <w:r w:rsidRPr="00D95AD4">
        <w:t>из</w:t>
      </w:r>
      <w:proofErr w:type="spellEnd"/>
      <w:r w:rsidR="00A23E25">
        <w:t xml:space="preserve"> </w:t>
      </w:r>
      <w:proofErr w:type="spellStart"/>
      <w:r w:rsidR="00A23E25">
        <w:t>Републичког</w:t>
      </w:r>
      <w:proofErr w:type="spellEnd"/>
      <w:r w:rsidR="00A23E25">
        <w:t xml:space="preserve"> </w:t>
      </w:r>
      <w:proofErr w:type="spellStart"/>
      <w:r w:rsidR="00A23E25">
        <w:t>педагошког</w:t>
      </w:r>
      <w:proofErr w:type="spellEnd"/>
      <w:r w:rsidR="00A23E25">
        <w:t xml:space="preserve"> </w:t>
      </w:r>
      <w:proofErr w:type="spellStart"/>
      <w:r w:rsidR="00A23E25">
        <w:t>завода</w:t>
      </w:r>
      <w:proofErr w:type="spellEnd"/>
      <w:r w:rsidR="00A23E25">
        <w:t>.</w:t>
      </w:r>
      <w:r w:rsidRPr="00D95AD4">
        <w:t xml:space="preserve"> </w:t>
      </w:r>
      <w:proofErr w:type="spellStart"/>
      <w:r w:rsidRPr="00D95AD4">
        <w:t>Такмичарски</w:t>
      </w:r>
      <w:proofErr w:type="spellEnd"/>
      <w:r w:rsidRPr="00D95AD4">
        <w:t xml:space="preserve"> </w:t>
      </w:r>
      <w:proofErr w:type="spellStart"/>
      <w:r w:rsidRPr="00D95AD4">
        <w:t>жири</w:t>
      </w:r>
      <w:proofErr w:type="spellEnd"/>
      <w:r w:rsidRPr="00D95AD4">
        <w:t xml:space="preserve"> </w:t>
      </w:r>
      <w:r w:rsidR="0045206D">
        <w:rPr>
          <w:lang w:val="sr-Cyrl-RS"/>
        </w:rPr>
        <w:t>чине</w:t>
      </w:r>
      <w:r w:rsidR="0045206D">
        <w:t xml:space="preserve"> </w:t>
      </w:r>
      <w:proofErr w:type="spellStart"/>
      <w:r w:rsidR="0045206D">
        <w:t>искључиво</w:t>
      </w:r>
      <w:proofErr w:type="spellEnd"/>
      <w:r w:rsidR="0045206D">
        <w:t xml:space="preserve"> </w:t>
      </w:r>
      <w:proofErr w:type="spellStart"/>
      <w:r w:rsidR="0045206D">
        <w:t>стручњаци</w:t>
      </w:r>
      <w:proofErr w:type="spellEnd"/>
      <w:r w:rsidR="00B80766">
        <w:t xml:space="preserve"> </w:t>
      </w:r>
      <w:proofErr w:type="spellStart"/>
      <w:r w:rsidR="00B80766">
        <w:t>из</w:t>
      </w:r>
      <w:proofErr w:type="spellEnd"/>
      <w:r w:rsidR="00B80766">
        <w:t xml:space="preserve"> </w:t>
      </w:r>
      <w:proofErr w:type="spellStart"/>
      <w:r w:rsidR="00B80766">
        <w:t>музичке</w:t>
      </w:r>
      <w:proofErr w:type="spellEnd"/>
      <w:r w:rsidR="00B80766">
        <w:t xml:space="preserve"> </w:t>
      </w:r>
      <w:proofErr w:type="spellStart"/>
      <w:r w:rsidR="00B80766">
        <w:t>области</w:t>
      </w:r>
      <w:proofErr w:type="spellEnd"/>
      <w:r w:rsidR="00B80766">
        <w:t xml:space="preserve">, </w:t>
      </w:r>
      <w:proofErr w:type="spellStart"/>
      <w:r w:rsidR="00B80766">
        <w:t>наставници</w:t>
      </w:r>
      <w:proofErr w:type="spellEnd"/>
      <w:r w:rsidR="00B80766">
        <w:t xml:space="preserve"> </w:t>
      </w:r>
      <w:proofErr w:type="spellStart"/>
      <w:r w:rsidR="00B80766">
        <w:t>музичке</w:t>
      </w:r>
      <w:proofErr w:type="spellEnd"/>
      <w:r w:rsidR="00B80766">
        <w:t xml:space="preserve"> </w:t>
      </w:r>
      <w:proofErr w:type="spellStart"/>
      <w:r w:rsidR="00B80766">
        <w:t>културе</w:t>
      </w:r>
      <w:proofErr w:type="spellEnd"/>
      <w:r w:rsidR="00B80766">
        <w:t xml:space="preserve"> </w:t>
      </w:r>
      <w:proofErr w:type="spellStart"/>
      <w:r w:rsidR="00B80766">
        <w:t>или</w:t>
      </w:r>
      <w:proofErr w:type="spellEnd"/>
      <w:r w:rsidR="00B80766">
        <w:t xml:space="preserve"> </w:t>
      </w:r>
      <w:proofErr w:type="spellStart"/>
      <w:r w:rsidR="00B80766">
        <w:t>наставници</w:t>
      </w:r>
      <w:proofErr w:type="spellEnd"/>
      <w:r w:rsidRPr="00D95AD4">
        <w:t xml:space="preserve"> </w:t>
      </w:r>
      <w:proofErr w:type="spellStart"/>
      <w:r w:rsidRPr="00D95AD4">
        <w:t>музичке</w:t>
      </w:r>
      <w:proofErr w:type="spellEnd"/>
      <w:r w:rsidRPr="00D95AD4">
        <w:t xml:space="preserve"> </w:t>
      </w:r>
      <w:proofErr w:type="spellStart"/>
      <w:r w:rsidRPr="00D95AD4">
        <w:t>школе</w:t>
      </w:r>
      <w:proofErr w:type="spellEnd"/>
      <w:r w:rsidRPr="00D95AD4">
        <w:t xml:space="preserve">. </w:t>
      </w:r>
      <w:proofErr w:type="spellStart"/>
      <w:r w:rsidRPr="00D95AD4">
        <w:t>Такмичарски</w:t>
      </w:r>
      <w:proofErr w:type="spellEnd"/>
      <w:r w:rsidRPr="00D95AD4">
        <w:t xml:space="preserve"> </w:t>
      </w:r>
      <w:proofErr w:type="spellStart"/>
      <w:r w:rsidRPr="00D95AD4">
        <w:t>жири</w:t>
      </w:r>
      <w:proofErr w:type="spellEnd"/>
      <w:r w:rsidRPr="00D95AD4">
        <w:t xml:space="preserve"> </w:t>
      </w:r>
      <w:proofErr w:type="spellStart"/>
      <w:r w:rsidRPr="00D95AD4">
        <w:t>има</w:t>
      </w:r>
      <w:proofErr w:type="spellEnd"/>
      <w:r w:rsidRPr="00D95AD4">
        <w:t xml:space="preserve"> </w:t>
      </w:r>
      <w:proofErr w:type="spellStart"/>
      <w:r w:rsidRPr="00D95AD4">
        <w:t>три</w:t>
      </w:r>
      <w:proofErr w:type="spellEnd"/>
      <w:r w:rsidRPr="00D95AD4">
        <w:t xml:space="preserve"> </w:t>
      </w:r>
      <w:proofErr w:type="spellStart"/>
      <w:r w:rsidRPr="00D95AD4">
        <w:t>члана</w:t>
      </w:r>
      <w:proofErr w:type="spellEnd"/>
      <w:r w:rsidRPr="00D95AD4">
        <w:t>.</w:t>
      </w:r>
      <w:r>
        <w:t xml:space="preserve"> </w:t>
      </w:r>
    </w:p>
    <w:p w:rsidR="00F14954" w:rsidRDefault="00F14954" w:rsidP="00DE6C69">
      <w:pPr>
        <w:spacing w:after="46"/>
        <w:ind w:left="0" w:right="226" w:firstLine="0"/>
      </w:pPr>
    </w:p>
    <w:p w:rsidR="00B164D3" w:rsidRDefault="00E26BB1" w:rsidP="009838FD">
      <w:pPr>
        <w:spacing w:after="16" w:line="259" w:lineRule="auto"/>
        <w:ind w:left="0" w:firstLine="0"/>
        <w:jc w:val="left"/>
      </w:pPr>
      <w:r>
        <w:t xml:space="preserve"> </w:t>
      </w:r>
    </w:p>
    <w:p w:rsidR="00B164D3" w:rsidRPr="00DE6C69" w:rsidRDefault="00B164D3" w:rsidP="00B164D3">
      <w:pPr>
        <w:jc w:val="left"/>
        <w:rPr>
          <w:b/>
          <w:color w:val="auto"/>
          <w:lang w:val="sr-Cyrl-BA"/>
        </w:rPr>
      </w:pPr>
      <w:r w:rsidRPr="00DE6C69">
        <w:rPr>
          <w:b/>
          <w:lang w:val="sr-Cyrl-BA"/>
        </w:rPr>
        <w:t>НАЧИН ВРЕДНОВАЊА ПОСТИГНУТИХ РЕЗУЛТАТА НА ХОРСКОМ ТАКМИЧЕЊУ</w:t>
      </w:r>
      <w:r w:rsidRPr="00DE6C69">
        <w:rPr>
          <w:b/>
          <w:lang w:val="sr-Cyrl-BA"/>
        </w:rPr>
        <w:tab/>
      </w:r>
    </w:p>
    <w:p w:rsidR="00491F1A" w:rsidRPr="00DE6C69" w:rsidRDefault="00DE6C69" w:rsidP="00491F1A">
      <w:pPr>
        <w:spacing w:after="0" w:line="276" w:lineRule="auto"/>
        <w:ind w:left="0" w:firstLine="720"/>
        <w:rPr>
          <w:rFonts w:eastAsiaTheme="minorHAnsi" w:cstheme="minorBidi"/>
          <w:color w:val="auto"/>
          <w:lang w:val="sr-Cyrl-BA" w:eastAsia="en-US"/>
        </w:rPr>
      </w:pPr>
      <w:r w:rsidRPr="00DE6C69">
        <w:rPr>
          <w:rFonts w:eastAsiaTheme="minorHAnsi" w:cstheme="minorBidi"/>
          <w:color w:val="auto"/>
          <w:lang w:val="sr-Cyrl-RS" w:eastAsia="en-US"/>
        </w:rPr>
        <w:t xml:space="preserve">Свака композиција бодује се независно. </w:t>
      </w:r>
      <w:proofErr w:type="spellStart"/>
      <w:r w:rsidR="00491F1A">
        <w:t>Сваки</w:t>
      </w:r>
      <w:proofErr w:type="spellEnd"/>
      <w:r w:rsidR="00491F1A">
        <w:t xml:space="preserve"> </w:t>
      </w:r>
      <w:proofErr w:type="spellStart"/>
      <w:r w:rsidR="00491F1A">
        <w:t>члан</w:t>
      </w:r>
      <w:proofErr w:type="spellEnd"/>
      <w:r w:rsidR="00491F1A">
        <w:t xml:space="preserve"> </w:t>
      </w:r>
      <w:proofErr w:type="spellStart"/>
      <w:r w:rsidR="00491F1A">
        <w:t>жирија</w:t>
      </w:r>
      <w:proofErr w:type="spellEnd"/>
      <w:r w:rsidR="00491F1A">
        <w:t xml:space="preserve"> </w:t>
      </w:r>
      <w:proofErr w:type="spellStart"/>
      <w:r w:rsidR="00491F1A">
        <w:t>појединачно</w:t>
      </w:r>
      <w:proofErr w:type="spellEnd"/>
      <w:r w:rsidR="00491F1A">
        <w:t xml:space="preserve">, у </w:t>
      </w:r>
      <w:proofErr w:type="spellStart"/>
      <w:r w:rsidR="00491F1A">
        <w:t>писаном</w:t>
      </w:r>
      <w:proofErr w:type="spellEnd"/>
      <w:r w:rsidR="00491F1A">
        <w:t xml:space="preserve"> </w:t>
      </w:r>
      <w:proofErr w:type="spellStart"/>
      <w:r w:rsidR="00491F1A">
        <w:t>облику</w:t>
      </w:r>
      <w:proofErr w:type="spellEnd"/>
      <w:r w:rsidR="00491F1A">
        <w:t xml:space="preserve"> </w:t>
      </w:r>
      <w:proofErr w:type="spellStart"/>
      <w:r w:rsidR="00491F1A">
        <w:t>вреднује</w:t>
      </w:r>
      <w:proofErr w:type="spellEnd"/>
      <w:r w:rsidR="00491F1A">
        <w:t xml:space="preserve"> </w:t>
      </w:r>
      <w:proofErr w:type="spellStart"/>
      <w:r w:rsidR="00491F1A">
        <w:t>наступ</w:t>
      </w:r>
      <w:proofErr w:type="spellEnd"/>
      <w:r w:rsidR="00491F1A">
        <w:t xml:space="preserve"> </w:t>
      </w:r>
      <w:proofErr w:type="spellStart"/>
      <w:r w:rsidR="00491F1A">
        <w:t>сваког</w:t>
      </w:r>
      <w:proofErr w:type="spellEnd"/>
      <w:r w:rsidR="00491F1A">
        <w:t xml:space="preserve"> </w:t>
      </w:r>
      <w:proofErr w:type="spellStart"/>
      <w:r w:rsidR="00491F1A">
        <w:t>хора</w:t>
      </w:r>
      <w:proofErr w:type="spellEnd"/>
      <w:r w:rsidR="009559DD">
        <w:t xml:space="preserve">, a </w:t>
      </w:r>
      <w:r w:rsidR="009559DD">
        <w:rPr>
          <w:lang w:val="sr-Cyrl-RS"/>
        </w:rPr>
        <w:t xml:space="preserve">максималан број бодова за сваку композицију износи  </w:t>
      </w:r>
      <w:r w:rsidR="00491F1A">
        <w:t xml:space="preserve"> 100. </w:t>
      </w:r>
      <w:proofErr w:type="spellStart"/>
      <w:r w:rsidR="00491F1A">
        <w:t>Укупан</w:t>
      </w:r>
      <w:proofErr w:type="spellEnd"/>
      <w:r w:rsidR="00491F1A">
        <w:t xml:space="preserve"> </w:t>
      </w:r>
      <w:proofErr w:type="spellStart"/>
      <w:r w:rsidR="00491F1A">
        <w:t>број</w:t>
      </w:r>
      <w:proofErr w:type="spellEnd"/>
      <w:r w:rsidR="00491F1A">
        <w:t xml:space="preserve"> </w:t>
      </w:r>
      <w:proofErr w:type="spellStart"/>
      <w:r w:rsidR="00491F1A">
        <w:t>бодова</w:t>
      </w:r>
      <w:proofErr w:type="spellEnd"/>
      <w:r w:rsidR="00491F1A">
        <w:t xml:space="preserve"> </w:t>
      </w:r>
      <w:proofErr w:type="spellStart"/>
      <w:r w:rsidR="00491F1A">
        <w:t>за</w:t>
      </w:r>
      <w:proofErr w:type="spellEnd"/>
      <w:r w:rsidR="00491F1A">
        <w:t xml:space="preserve"> </w:t>
      </w:r>
      <w:proofErr w:type="spellStart"/>
      <w:r w:rsidR="00491F1A">
        <w:t>одређени</w:t>
      </w:r>
      <w:proofErr w:type="spellEnd"/>
      <w:r w:rsidR="00491F1A">
        <w:t xml:space="preserve"> </w:t>
      </w:r>
      <w:proofErr w:type="spellStart"/>
      <w:r w:rsidR="00491F1A">
        <w:t>хор</w:t>
      </w:r>
      <w:proofErr w:type="spellEnd"/>
      <w:r w:rsidR="00491F1A">
        <w:t xml:space="preserve"> </w:t>
      </w:r>
      <w:proofErr w:type="spellStart"/>
      <w:r w:rsidR="00491F1A">
        <w:t>је</w:t>
      </w:r>
      <w:proofErr w:type="spellEnd"/>
      <w:r w:rsidR="00491F1A">
        <w:t xml:space="preserve"> </w:t>
      </w:r>
      <w:proofErr w:type="spellStart"/>
      <w:r w:rsidR="00491F1A">
        <w:t>аритметичка</w:t>
      </w:r>
      <w:proofErr w:type="spellEnd"/>
      <w:r w:rsidR="00491F1A">
        <w:t xml:space="preserve"> </w:t>
      </w:r>
      <w:proofErr w:type="spellStart"/>
      <w:r w:rsidR="00491F1A">
        <w:t>средина</w:t>
      </w:r>
      <w:proofErr w:type="spellEnd"/>
      <w:r w:rsidR="00491F1A">
        <w:t xml:space="preserve"> </w:t>
      </w:r>
      <w:proofErr w:type="spellStart"/>
      <w:r w:rsidR="00491F1A">
        <w:t>бодова</w:t>
      </w:r>
      <w:proofErr w:type="spellEnd"/>
      <w:r w:rsidR="00491F1A">
        <w:t xml:space="preserve"> </w:t>
      </w:r>
      <w:proofErr w:type="spellStart"/>
      <w:r w:rsidR="00491F1A">
        <w:t>за</w:t>
      </w:r>
      <w:proofErr w:type="spellEnd"/>
      <w:r w:rsidR="00491F1A">
        <w:t xml:space="preserve"> </w:t>
      </w:r>
      <w:proofErr w:type="spellStart"/>
      <w:r w:rsidR="00491F1A">
        <w:t>сваку</w:t>
      </w:r>
      <w:proofErr w:type="spellEnd"/>
      <w:r w:rsidR="00491F1A">
        <w:t xml:space="preserve"> </w:t>
      </w:r>
      <w:proofErr w:type="spellStart"/>
      <w:r w:rsidR="00491F1A">
        <w:t>композицију</w:t>
      </w:r>
      <w:proofErr w:type="spellEnd"/>
      <w:r w:rsidR="00491F1A">
        <w:t xml:space="preserve">. </w:t>
      </w:r>
      <w:proofErr w:type="spellStart"/>
      <w:r w:rsidR="00491F1A">
        <w:t>Коначан</w:t>
      </w:r>
      <w:proofErr w:type="spellEnd"/>
      <w:r w:rsidR="00491F1A">
        <w:t xml:space="preserve"> </w:t>
      </w:r>
      <w:proofErr w:type="spellStart"/>
      <w:r w:rsidR="00491F1A">
        <w:t>број</w:t>
      </w:r>
      <w:proofErr w:type="spellEnd"/>
      <w:r w:rsidR="00491F1A">
        <w:t xml:space="preserve"> </w:t>
      </w:r>
      <w:proofErr w:type="spellStart"/>
      <w:r w:rsidR="00491F1A">
        <w:t>бодова</w:t>
      </w:r>
      <w:proofErr w:type="spellEnd"/>
      <w:r w:rsidR="00491F1A">
        <w:t xml:space="preserve">, а </w:t>
      </w:r>
      <w:proofErr w:type="spellStart"/>
      <w:r w:rsidR="00491F1A">
        <w:t>самим</w:t>
      </w:r>
      <w:proofErr w:type="spellEnd"/>
      <w:r w:rsidR="00491F1A">
        <w:t xml:space="preserve"> </w:t>
      </w:r>
      <w:proofErr w:type="spellStart"/>
      <w:r w:rsidR="00491F1A">
        <w:t>тим</w:t>
      </w:r>
      <w:proofErr w:type="spellEnd"/>
      <w:r w:rsidR="00491F1A">
        <w:t xml:space="preserve"> и </w:t>
      </w:r>
      <w:proofErr w:type="spellStart"/>
      <w:r w:rsidR="00491F1A">
        <w:t>пласман</w:t>
      </w:r>
      <w:proofErr w:type="spellEnd"/>
      <w:r w:rsidR="00491F1A">
        <w:t xml:space="preserve">, </w:t>
      </w:r>
      <w:proofErr w:type="spellStart"/>
      <w:r w:rsidR="00491F1A">
        <w:t>одређује</w:t>
      </w:r>
      <w:proofErr w:type="spellEnd"/>
      <w:r w:rsidR="00491F1A">
        <w:t xml:space="preserve"> </w:t>
      </w:r>
      <w:proofErr w:type="spellStart"/>
      <w:r w:rsidR="00491F1A">
        <w:t>се</w:t>
      </w:r>
      <w:proofErr w:type="spellEnd"/>
      <w:r w:rsidR="00491F1A">
        <w:t xml:space="preserve"> </w:t>
      </w:r>
      <w:proofErr w:type="spellStart"/>
      <w:r w:rsidR="00491F1A">
        <w:t>аритметичком</w:t>
      </w:r>
      <w:proofErr w:type="spellEnd"/>
      <w:r w:rsidR="00491F1A">
        <w:t xml:space="preserve"> </w:t>
      </w:r>
      <w:proofErr w:type="spellStart"/>
      <w:r w:rsidR="00491F1A">
        <w:t>средином</w:t>
      </w:r>
      <w:proofErr w:type="spellEnd"/>
      <w:r w:rsidR="00491F1A">
        <w:t xml:space="preserve"> </w:t>
      </w:r>
      <w:proofErr w:type="spellStart"/>
      <w:r w:rsidR="00491F1A">
        <w:t>бодова</w:t>
      </w:r>
      <w:proofErr w:type="spellEnd"/>
      <w:r w:rsidR="00491F1A">
        <w:t xml:space="preserve"> </w:t>
      </w:r>
      <w:proofErr w:type="spellStart"/>
      <w:r w:rsidR="00491F1A">
        <w:t>које</w:t>
      </w:r>
      <w:proofErr w:type="spellEnd"/>
      <w:r w:rsidR="00491F1A">
        <w:t xml:space="preserve"> </w:t>
      </w:r>
      <w:proofErr w:type="spellStart"/>
      <w:r w:rsidR="00491F1A">
        <w:t>су</w:t>
      </w:r>
      <w:proofErr w:type="spellEnd"/>
      <w:r w:rsidR="00491F1A">
        <w:t xml:space="preserve"> </w:t>
      </w:r>
      <w:proofErr w:type="spellStart"/>
      <w:r w:rsidR="00491F1A">
        <w:t>додијелили</w:t>
      </w:r>
      <w:proofErr w:type="spellEnd"/>
      <w:r w:rsidR="00491F1A">
        <w:t xml:space="preserve"> </w:t>
      </w:r>
      <w:proofErr w:type="spellStart"/>
      <w:r w:rsidR="00491F1A">
        <w:t>сви</w:t>
      </w:r>
      <w:proofErr w:type="spellEnd"/>
      <w:r w:rsidR="00491F1A">
        <w:t xml:space="preserve"> </w:t>
      </w:r>
      <w:proofErr w:type="spellStart"/>
      <w:r w:rsidR="00491F1A">
        <w:t>чланови</w:t>
      </w:r>
      <w:proofErr w:type="spellEnd"/>
      <w:r w:rsidR="00491F1A">
        <w:t xml:space="preserve"> </w:t>
      </w:r>
      <w:proofErr w:type="spellStart"/>
      <w:r w:rsidR="00491F1A">
        <w:t>жирија</w:t>
      </w:r>
      <w:proofErr w:type="spellEnd"/>
      <w:r w:rsidR="00491F1A">
        <w:t xml:space="preserve">. </w:t>
      </w:r>
    </w:p>
    <w:p w:rsidR="00DE6C69" w:rsidRPr="00491F1A" w:rsidRDefault="00DE6C69" w:rsidP="00491F1A">
      <w:pPr>
        <w:spacing w:after="0" w:line="276" w:lineRule="auto"/>
        <w:ind w:left="0" w:firstLine="0"/>
        <w:rPr>
          <w:rFonts w:eastAsiaTheme="minorHAnsi" w:cstheme="minorBidi"/>
          <w:color w:val="auto"/>
          <w:lang w:val="sr-Cyrl-BA" w:eastAsia="en-US"/>
        </w:rPr>
      </w:pPr>
      <w:r w:rsidRPr="00491F1A">
        <w:rPr>
          <w:rFonts w:eastAsiaTheme="minorHAnsi" w:cstheme="minorBidi"/>
          <w:color w:val="auto"/>
          <w:lang w:val="sr-Cyrl-BA" w:eastAsia="en-US"/>
        </w:rPr>
        <w:t xml:space="preserve">За најбоље резултате (у рангу) хорови освајају </w:t>
      </w:r>
      <w:r w:rsidRPr="00491F1A">
        <w:rPr>
          <w:rFonts w:eastAsiaTheme="minorHAnsi" w:cstheme="minorBidi"/>
          <w:color w:val="auto"/>
          <w:lang w:val="sr-Latn-BA" w:eastAsia="en-US"/>
        </w:rPr>
        <w:t xml:space="preserve">I, II, III </w:t>
      </w:r>
      <w:r w:rsidRPr="00491F1A">
        <w:rPr>
          <w:rFonts w:eastAsiaTheme="minorHAnsi" w:cstheme="minorBidi"/>
          <w:color w:val="auto"/>
          <w:lang w:val="sr-Cyrl-BA" w:eastAsia="en-US"/>
        </w:rPr>
        <w:t>награду, а остали учесници такмичења добијају похвалу.</w:t>
      </w:r>
    </w:p>
    <w:p w:rsidR="0045206D" w:rsidRDefault="0045206D" w:rsidP="00DE6C69">
      <w:pPr>
        <w:spacing w:after="0" w:line="276" w:lineRule="auto"/>
        <w:ind w:left="0" w:firstLine="720"/>
        <w:rPr>
          <w:rFonts w:eastAsiaTheme="minorHAnsi" w:cstheme="minorBidi"/>
          <w:color w:val="auto"/>
          <w:lang w:val="sr-Cyrl-BA" w:eastAsia="en-US"/>
        </w:rPr>
      </w:pPr>
    </w:p>
    <w:p w:rsidR="00FE51B6" w:rsidRDefault="00FE51B6" w:rsidP="00FE51B6">
      <w:pPr>
        <w:spacing w:after="19" w:line="259" w:lineRule="auto"/>
        <w:ind w:left="0" w:firstLine="0"/>
        <w:jc w:val="left"/>
      </w:pPr>
    </w:p>
    <w:p w:rsidR="00B164D3" w:rsidRPr="00EF71FB" w:rsidRDefault="00E26BB1" w:rsidP="00CF35A8">
      <w:pPr>
        <w:spacing w:after="56"/>
        <w:ind w:left="-5" w:right="226"/>
        <w:rPr>
          <w:b/>
          <w:color w:val="auto"/>
        </w:rPr>
      </w:pPr>
      <w:r w:rsidRPr="00EF71FB">
        <w:rPr>
          <w:b/>
          <w:color w:val="auto"/>
        </w:rPr>
        <w:t xml:space="preserve">ПРИЈАВА  </w:t>
      </w:r>
    </w:p>
    <w:p w:rsidR="00DE6C69" w:rsidRPr="00E307E6" w:rsidRDefault="00E26BB1" w:rsidP="00DE6C69">
      <w:pPr>
        <w:spacing w:after="56"/>
        <w:ind w:left="-5" w:right="226"/>
        <w:rPr>
          <w:color w:val="FF0000"/>
          <w:szCs w:val="24"/>
          <w:lang w:val="en-US"/>
        </w:rPr>
      </w:pPr>
      <w:proofErr w:type="spellStart"/>
      <w:r w:rsidRPr="00DE6C69">
        <w:rPr>
          <w:color w:val="auto"/>
        </w:rPr>
        <w:t>Пријаву</w:t>
      </w:r>
      <w:proofErr w:type="spellEnd"/>
      <w:r w:rsidRPr="00DE6C69">
        <w:rPr>
          <w:color w:val="auto"/>
        </w:rPr>
        <w:t xml:space="preserve"> </w:t>
      </w:r>
      <w:proofErr w:type="spellStart"/>
      <w:r w:rsidRPr="00DE6C69">
        <w:rPr>
          <w:color w:val="auto"/>
        </w:rPr>
        <w:t>за</w:t>
      </w:r>
      <w:proofErr w:type="spellEnd"/>
      <w:r w:rsidRPr="00DE6C69">
        <w:rPr>
          <w:color w:val="auto"/>
        </w:rPr>
        <w:t xml:space="preserve"> </w:t>
      </w:r>
      <w:proofErr w:type="spellStart"/>
      <w:r w:rsidRPr="00DE6C69">
        <w:rPr>
          <w:color w:val="auto"/>
        </w:rPr>
        <w:t>учешће</w:t>
      </w:r>
      <w:proofErr w:type="spellEnd"/>
      <w:r w:rsidRPr="00DE6C69">
        <w:rPr>
          <w:color w:val="auto"/>
        </w:rPr>
        <w:t xml:space="preserve"> </w:t>
      </w:r>
      <w:proofErr w:type="spellStart"/>
      <w:r w:rsidRPr="00DE6C69">
        <w:rPr>
          <w:color w:val="000000" w:themeColor="text1"/>
        </w:rPr>
        <w:t>треба</w:t>
      </w:r>
      <w:proofErr w:type="spellEnd"/>
      <w:r w:rsidRPr="00DE6C69">
        <w:rPr>
          <w:color w:val="000000" w:themeColor="text1"/>
        </w:rPr>
        <w:t xml:space="preserve"> </w:t>
      </w:r>
      <w:proofErr w:type="spellStart"/>
      <w:r w:rsidRPr="00DE6C69">
        <w:rPr>
          <w:color w:val="000000" w:themeColor="text1"/>
        </w:rPr>
        <w:t>испунити</w:t>
      </w:r>
      <w:proofErr w:type="spellEnd"/>
      <w:r w:rsidRPr="00DE6C69">
        <w:rPr>
          <w:color w:val="000000" w:themeColor="text1"/>
        </w:rPr>
        <w:t xml:space="preserve"> и </w:t>
      </w:r>
      <w:proofErr w:type="spellStart"/>
      <w:r w:rsidRPr="00DE6C69">
        <w:rPr>
          <w:color w:val="000000" w:themeColor="text1"/>
        </w:rPr>
        <w:t>слати</w:t>
      </w:r>
      <w:proofErr w:type="spellEnd"/>
      <w:r w:rsidRPr="00DE6C69">
        <w:rPr>
          <w:color w:val="000000" w:themeColor="text1"/>
        </w:rPr>
        <w:t xml:space="preserve"> </w:t>
      </w:r>
      <w:proofErr w:type="spellStart"/>
      <w:r w:rsidRPr="00DE6C69">
        <w:rPr>
          <w:color w:val="000000" w:themeColor="text1"/>
        </w:rPr>
        <w:t>електронским</w:t>
      </w:r>
      <w:proofErr w:type="spellEnd"/>
      <w:r w:rsidRPr="00DE6C69">
        <w:rPr>
          <w:color w:val="000000" w:themeColor="text1"/>
        </w:rPr>
        <w:t xml:space="preserve"> </w:t>
      </w:r>
      <w:proofErr w:type="spellStart"/>
      <w:r w:rsidRPr="00DE6C69">
        <w:rPr>
          <w:color w:val="000000" w:themeColor="text1"/>
        </w:rPr>
        <w:t>путем</w:t>
      </w:r>
      <w:proofErr w:type="spellEnd"/>
      <w:r w:rsidRPr="00DE6C69">
        <w:rPr>
          <w:color w:val="000000" w:themeColor="text1"/>
        </w:rPr>
        <w:t xml:space="preserve"> у </w:t>
      </w:r>
      <w:proofErr w:type="spellStart"/>
      <w:r w:rsidRPr="00DE6C69">
        <w:rPr>
          <w:color w:val="000000" w:themeColor="text1"/>
        </w:rPr>
        <w:t>складу</w:t>
      </w:r>
      <w:proofErr w:type="spellEnd"/>
      <w:r w:rsidRPr="00DE6C69">
        <w:rPr>
          <w:color w:val="000000" w:themeColor="text1"/>
        </w:rPr>
        <w:t xml:space="preserve"> </w:t>
      </w:r>
      <w:proofErr w:type="spellStart"/>
      <w:r w:rsidRPr="00DE6C69">
        <w:rPr>
          <w:color w:val="000000" w:themeColor="text1"/>
        </w:rPr>
        <w:t>са</w:t>
      </w:r>
      <w:proofErr w:type="spellEnd"/>
      <w:r w:rsidRPr="00DE6C69">
        <w:rPr>
          <w:color w:val="000000" w:themeColor="text1"/>
        </w:rPr>
        <w:t xml:space="preserve"> </w:t>
      </w:r>
      <w:proofErr w:type="spellStart"/>
      <w:r w:rsidRPr="00DE6C69">
        <w:rPr>
          <w:color w:val="000000" w:themeColor="text1"/>
        </w:rPr>
        <w:t>овим</w:t>
      </w:r>
      <w:proofErr w:type="spellEnd"/>
      <w:r w:rsidRPr="00DE6C69">
        <w:rPr>
          <w:color w:val="000000" w:themeColor="text1"/>
        </w:rPr>
        <w:t xml:space="preserve"> </w:t>
      </w:r>
      <w:proofErr w:type="spellStart"/>
      <w:r w:rsidRPr="00DE6C69">
        <w:rPr>
          <w:color w:val="000000" w:themeColor="text1"/>
        </w:rPr>
        <w:t>Упутством</w:t>
      </w:r>
      <w:proofErr w:type="spellEnd"/>
      <w:r w:rsidRPr="00DE6C69">
        <w:rPr>
          <w:color w:val="000000" w:themeColor="text1"/>
        </w:rPr>
        <w:t xml:space="preserve"> (</w:t>
      </w:r>
      <w:proofErr w:type="spellStart"/>
      <w:r w:rsidR="00DE6C69" w:rsidRPr="00DE6C69">
        <w:rPr>
          <w:color w:val="000000" w:themeColor="text1"/>
        </w:rPr>
        <w:t>на</w:t>
      </w:r>
      <w:proofErr w:type="spellEnd"/>
      <w:r w:rsidR="00DE6C69" w:rsidRPr="00DE6C69">
        <w:rPr>
          <w:color w:val="000000" w:themeColor="text1"/>
        </w:rPr>
        <w:t xml:space="preserve"> </w:t>
      </w:r>
      <w:proofErr w:type="spellStart"/>
      <w:r w:rsidR="00DE6C69" w:rsidRPr="00DE6C69">
        <w:rPr>
          <w:color w:val="000000" w:themeColor="text1"/>
        </w:rPr>
        <w:t>адресу</w:t>
      </w:r>
      <w:proofErr w:type="spellEnd"/>
      <w:r w:rsidR="00DE6C69" w:rsidRPr="00DE6C69">
        <w:rPr>
          <w:color w:val="000000" w:themeColor="text1"/>
          <w:lang w:val="sr-Cyrl-RS"/>
        </w:rPr>
        <w:t xml:space="preserve"> школе домаћина</w:t>
      </w:r>
      <w:r w:rsidRPr="00DE6C69">
        <w:rPr>
          <w:color w:val="000000" w:themeColor="text1"/>
        </w:rPr>
        <w:t xml:space="preserve"> </w:t>
      </w:r>
      <w:r w:rsidR="0045206D">
        <w:rPr>
          <w:color w:val="000000" w:themeColor="text1"/>
          <w:lang w:val="sr-Cyrl-RS"/>
        </w:rPr>
        <w:t>такмичења, а за регионални и републички ниво и</w:t>
      </w:r>
      <w:r w:rsidR="00677D04">
        <w:rPr>
          <w:color w:val="000000" w:themeColor="text1"/>
          <w:lang w:val="sr-Cyrl-RS"/>
        </w:rPr>
        <w:t xml:space="preserve"> на адресу</w:t>
      </w:r>
      <w:r w:rsidR="0045206D">
        <w:rPr>
          <w:color w:val="000000" w:themeColor="text1"/>
          <w:lang w:val="sr-Cyrl-RS"/>
        </w:rPr>
        <w:t xml:space="preserve"> </w:t>
      </w:r>
      <w:r w:rsidRPr="00DE6C69">
        <w:rPr>
          <w:color w:val="000000" w:themeColor="text1"/>
          <w:u w:val="single" w:color="0000FF"/>
        </w:rPr>
        <w:t>dajana.gluvic@rpz-rs.org</w:t>
      </w:r>
      <w:r w:rsidRPr="00DE6C69">
        <w:rPr>
          <w:color w:val="000000" w:themeColor="text1"/>
        </w:rPr>
        <w:t xml:space="preserve">). </w:t>
      </w:r>
      <w:proofErr w:type="spellStart"/>
      <w:r w:rsidRPr="00DE6C69">
        <w:rPr>
          <w:color w:val="000000" w:themeColor="text1"/>
        </w:rPr>
        <w:t>Образац</w:t>
      </w:r>
      <w:proofErr w:type="spellEnd"/>
      <w:r w:rsidRPr="00DE6C69">
        <w:rPr>
          <w:color w:val="000000" w:themeColor="text1"/>
        </w:rPr>
        <w:t xml:space="preserve"> </w:t>
      </w:r>
      <w:proofErr w:type="spellStart"/>
      <w:r w:rsidRPr="00DE6C69">
        <w:rPr>
          <w:color w:val="000000" w:themeColor="text1"/>
        </w:rPr>
        <w:t>пријаве</w:t>
      </w:r>
      <w:proofErr w:type="spellEnd"/>
      <w:r w:rsidRPr="00DE6C69">
        <w:rPr>
          <w:color w:val="000000" w:themeColor="text1"/>
        </w:rPr>
        <w:t xml:space="preserve"> </w:t>
      </w:r>
      <w:proofErr w:type="spellStart"/>
      <w:r w:rsidRPr="00DE6C69">
        <w:rPr>
          <w:color w:val="000000" w:themeColor="text1"/>
        </w:rPr>
        <w:t>налази</w:t>
      </w:r>
      <w:proofErr w:type="spellEnd"/>
      <w:r w:rsidRPr="00DE6C69">
        <w:rPr>
          <w:color w:val="000000" w:themeColor="text1"/>
        </w:rPr>
        <w:t xml:space="preserve"> </w:t>
      </w:r>
      <w:proofErr w:type="spellStart"/>
      <w:r w:rsidRPr="00DE6C69">
        <w:rPr>
          <w:color w:val="000000" w:themeColor="text1"/>
        </w:rPr>
        <w:t>се</w:t>
      </w:r>
      <w:proofErr w:type="spellEnd"/>
      <w:r w:rsidRPr="00DE6C69">
        <w:rPr>
          <w:color w:val="000000" w:themeColor="text1"/>
        </w:rPr>
        <w:t xml:space="preserve"> у </w:t>
      </w:r>
      <w:proofErr w:type="spellStart"/>
      <w:r w:rsidRPr="00DE6C69">
        <w:rPr>
          <w:color w:val="000000" w:themeColor="text1"/>
        </w:rPr>
        <w:t>прилогу</w:t>
      </w:r>
      <w:proofErr w:type="spellEnd"/>
      <w:r w:rsidRPr="00DE6C69">
        <w:rPr>
          <w:color w:val="000000" w:themeColor="text1"/>
        </w:rPr>
        <w:t xml:space="preserve"> 1 </w:t>
      </w:r>
      <w:proofErr w:type="spellStart"/>
      <w:r w:rsidRPr="00DE6C69">
        <w:rPr>
          <w:color w:val="000000" w:themeColor="text1"/>
        </w:rPr>
        <w:t>овог</w:t>
      </w:r>
      <w:proofErr w:type="spellEnd"/>
      <w:r w:rsidRPr="00DE6C69">
        <w:rPr>
          <w:color w:val="000000" w:themeColor="text1"/>
        </w:rPr>
        <w:t xml:space="preserve"> </w:t>
      </w:r>
      <w:proofErr w:type="spellStart"/>
      <w:r w:rsidRPr="00DE6C69">
        <w:rPr>
          <w:color w:val="000000" w:themeColor="text1"/>
        </w:rPr>
        <w:t>Упутства</w:t>
      </w:r>
      <w:proofErr w:type="spellEnd"/>
      <w:r w:rsidRPr="00DE6C69">
        <w:rPr>
          <w:color w:val="000000" w:themeColor="text1"/>
        </w:rPr>
        <w:t>.</w:t>
      </w:r>
      <w:r w:rsidRPr="00B164D3">
        <w:rPr>
          <w:color w:val="FF0000"/>
        </w:rPr>
        <w:t xml:space="preserve"> </w:t>
      </w:r>
      <w:r w:rsidR="00CF35A8" w:rsidRPr="00B164D3">
        <w:rPr>
          <w:color w:val="FF0000"/>
          <w:lang w:val="sr-Cyrl-RS"/>
        </w:rPr>
        <w:t xml:space="preserve"> </w:t>
      </w:r>
    </w:p>
    <w:p w:rsidR="00F14954" w:rsidRPr="00E307E6" w:rsidRDefault="00F14954" w:rsidP="00E307E6">
      <w:pPr>
        <w:rPr>
          <w:color w:val="FF0000"/>
          <w:szCs w:val="24"/>
          <w:lang w:val="en-US"/>
        </w:rPr>
      </w:pPr>
    </w:p>
    <w:sectPr w:rsidR="00F14954" w:rsidRPr="00E307E6">
      <w:footerReference w:type="even" r:id="rId8"/>
      <w:footerReference w:type="default" r:id="rId9"/>
      <w:footerReference w:type="first" r:id="rId10"/>
      <w:pgSz w:w="11906" w:h="16838"/>
      <w:pgMar w:top="1418" w:right="1178" w:bottom="1479" w:left="1419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C5" w:rsidRDefault="00F951C5">
      <w:pPr>
        <w:spacing w:after="0" w:line="240" w:lineRule="auto"/>
      </w:pPr>
      <w:r>
        <w:separator/>
      </w:r>
    </w:p>
  </w:endnote>
  <w:endnote w:type="continuationSeparator" w:id="0">
    <w:p w:rsidR="00F951C5" w:rsidRDefault="00F9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54" w:rsidRDefault="00E26BB1">
    <w:pPr>
      <w:tabs>
        <w:tab w:val="right" w:pos="9309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54" w:rsidRDefault="00E26BB1">
    <w:pPr>
      <w:tabs>
        <w:tab w:val="right" w:pos="9309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A1E82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54" w:rsidRDefault="00E26BB1">
    <w:pPr>
      <w:tabs>
        <w:tab w:val="right" w:pos="9309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C5" w:rsidRDefault="00F951C5">
      <w:pPr>
        <w:spacing w:after="0" w:line="240" w:lineRule="auto"/>
      </w:pPr>
      <w:r>
        <w:separator/>
      </w:r>
    </w:p>
  </w:footnote>
  <w:footnote w:type="continuationSeparator" w:id="0">
    <w:p w:rsidR="00F951C5" w:rsidRDefault="00F9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51C"/>
    <w:multiLevelType w:val="hybridMultilevel"/>
    <w:tmpl w:val="7B24BB1A"/>
    <w:lvl w:ilvl="0" w:tplc="7696D35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C47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033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436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02C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4D5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63C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C95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8865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9448AD"/>
    <w:multiLevelType w:val="hybridMultilevel"/>
    <w:tmpl w:val="9168EB1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000DB"/>
    <w:multiLevelType w:val="hybridMultilevel"/>
    <w:tmpl w:val="0FA23832"/>
    <w:lvl w:ilvl="0" w:tplc="53A2E8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AA06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C7EB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C2EB2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CF13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0CC7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61A0E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D82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ED3F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6C3FDB"/>
    <w:multiLevelType w:val="hybridMultilevel"/>
    <w:tmpl w:val="EC5AF9C8"/>
    <w:lvl w:ilvl="0" w:tplc="15A4B50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4CE2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8353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2656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4326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6E9D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C053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A893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0F1C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95CA5"/>
    <w:multiLevelType w:val="hybridMultilevel"/>
    <w:tmpl w:val="C8B20732"/>
    <w:lvl w:ilvl="0" w:tplc="589607C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0E89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CEB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A2D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A5F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CDB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A28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AAB8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2E0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54"/>
    <w:rsid w:val="000667C7"/>
    <w:rsid w:val="000B519A"/>
    <w:rsid w:val="00136BE3"/>
    <w:rsid w:val="00181551"/>
    <w:rsid w:val="00182CC9"/>
    <w:rsid w:val="001A5426"/>
    <w:rsid w:val="001E22B5"/>
    <w:rsid w:val="00206C4B"/>
    <w:rsid w:val="00230E4C"/>
    <w:rsid w:val="0045206D"/>
    <w:rsid w:val="00491F1A"/>
    <w:rsid w:val="004A1E82"/>
    <w:rsid w:val="004B6668"/>
    <w:rsid w:val="004C283B"/>
    <w:rsid w:val="004C7D02"/>
    <w:rsid w:val="004D63FE"/>
    <w:rsid w:val="004E3BD3"/>
    <w:rsid w:val="005B7771"/>
    <w:rsid w:val="005D5F24"/>
    <w:rsid w:val="005E0C66"/>
    <w:rsid w:val="005E4A86"/>
    <w:rsid w:val="00677D04"/>
    <w:rsid w:val="00741630"/>
    <w:rsid w:val="00764FF8"/>
    <w:rsid w:val="00830D01"/>
    <w:rsid w:val="00850008"/>
    <w:rsid w:val="009559DD"/>
    <w:rsid w:val="00957D1D"/>
    <w:rsid w:val="009838FD"/>
    <w:rsid w:val="00993836"/>
    <w:rsid w:val="00997A5E"/>
    <w:rsid w:val="009C59CC"/>
    <w:rsid w:val="00A23E25"/>
    <w:rsid w:val="00A519DF"/>
    <w:rsid w:val="00AA7FCE"/>
    <w:rsid w:val="00B164D3"/>
    <w:rsid w:val="00B501ED"/>
    <w:rsid w:val="00B80766"/>
    <w:rsid w:val="00BD5EE6"/>
    <w:rsid w:val="00CF35A8"/>
    <w:rsid w:val="00D65485"/>
    <w:rsid w:val="00D83029"/>
    <w:rsid w:val="00D95AD4"/>
    <w:rsid w:val="00DE6C69"/>
    <w:rsid w:val="00E26BB1"/>
    <w:rsid w:val="00E307E6"/>
    <w:rsid w:val="00E62F76"/>
    <w:rsid w:val="00EA06A6"/>
    <w:rsid w:val="00EF71FB"/>
    <w:rsid w:val="00F14954"/>
    <w:rsid w:val="00F2265D"/>
    <w:rsid w:val="00F3366C"/>
    <w:rsid w:val="00F951C5"/>
    <w:rsid w:val="00FD4995"/>
    <w:rsid w:val="00FE0986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92069-04D3-4350-9062-A6FB5073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/>
      <w:ind w:left="10" w:hanging="10"/>
      <w:jc w:val="both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4E3B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69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</vt:lpstr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</dc:title>
  <dc:subject/>
  <dc:creator>56. Vladimir Radojcic</dc:creator>
  <cp:keywords/>
  <cp:lastModifiedBy>48. Dajana Gluvic</cp:lastModifiedBy>
  <cp:revision>36</cp:revision>
  <cp:lastPrinted>2024-03-05T07:58:00Z</cp:lastPrinted>
  <dcterms:created xsi:type="dcterms:W3CDTF">2024-03-05T07:43:00Z</dcterms:created>
  <dcterms:modified xsi:type="dcterms:W3CDTF">2024-03-05T11:09:00Z</dcterms:modified>
</cp:coreProperties>
</file>